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ECA7B3B" w:rsidR="00396DB5" w:rsidRPr="00530C6A" w:rsidRDefault="00BB548F" w:rsidP="00530C6A">
      <w:pPr>
        <w:pStyle w:val="NoSpacing"/>
        <w:jc w:val="center"/>
        <w:rPr>
          <w:rFonts w:ascii="Arial" w:hAnsi="Arial" w:cs="Arial"/>
          <w:b/>
          <w:bCs/>
          <w:sz w:val="28"/>
          <w:szCs w:val="28"/>
        </w:rPr>
      </w:pPr>
      <w:r w:rsidRPr="00530C6A">
        <w:rPr>
          <w:rFonts w:ascii="Arial" w:hAnsi="Arial" w:cs="Arial"/>
          <w:b/>
          <w:bCs/>
          <w:sz w:val="28"/>
          <w:szCs w:val="28"/>
        </w:rPr>
        <w:t xml:space="preserve">PENGUIN PITCH: </w:t>
      </w:r>
      <w:r w:rsidR="00F86FBB">
        <w:rPr>
          <w:rFonts w:ascii="Arial" w:hAnsi="Arial" w:cs="Arial"/>
          <w:b/>
          <w:bCs/>
          <w:sz w:val="28"/>
          <w:szCs w:val="28"/>
        </w:rPr>
        <w:t>NFRA’</w:t>
      </w:r>
      <w:r w:rsidR="008224B8">
        <w:rPr>
          <w:rFonts w:ascii="Arial" w:hAnsi="Arial" w:cs="Arial"/>
          <w:b/>
          <w:bCs/>
          <w:sz w:val="28"/>
          <w:szCs w:val="28"/>
        </w:rPr>
        <w:t>S</w:t>
      </w:r>
      <w:r w:rsidR="00F86FBB">
        <w:rPr>
          <w:rFonts w:ascii="Arial" w:hAnsi="Arial" w:cs="Arial"/>
          <w:b/>
          <w:bCs/>
          <w:sz w:val="28"/>
          <w:szCs w:val="28"/>
        </w:rPr>
        <w:t xml:space="preserve"> </w:t>
      </w:r>
      <w:r w:rsidRPr="00530C6A">
        <w:rPr>
          <w:rFonts w:ascii="Arial" w:hAnsi="Arial" w:cs="Arial"/>
          <w:b/>
          <w:bCs/>
          <w:sz w:val="28"/>
          <w:szCs w:val="28"/>
        </w:rPr>
        <w:t>EMERGING BRAND CONTEST</w:t>
      </w:r>
    </w:p>
    <w:p w14:paraId="00000002" w14:textId="7D841528" w:rsidR="00396DB5" w:rsidRPr="00530C6A" w:rsidRDefault="00BB548F" w:rsidP="00530C6A">
      <w:pPr>
        <w:pStyle w:val="NoSpacing"/>
        <w:jc w:val="center"/>
        <w:rPr>
          <w:rFonts w:ascii="Arial" w:hAnsi="Arial" w:cs="Arial"/>
          <w:b/>
          <w:bCs/>
          <w:sz w:val="28"/>
          <w:szCs w:val="28"/>
        </w:rPr>
      </w:pPr>
      <w:r w:rsidRPr="00530C6A">
        <w:rPr>
          <w:rFonts w:ascii="Arial" w:hAnsi="Arial" w:cs="Arial"/>
          <w:b/>
          <w:bCs/>
          <w:sz w:val="28"/>
          <w:szCs w:val="28"/>
        </w:rPr>
        <w:t>OFFICIAL RULES</w:t>
      </w:r>
      <w:r w:rsidR="00530C6A">
        <w:rPr>
          <w:rFonts w:ascii="Arial" w:hAnsi="Arial" w:cs="Arial"/>
          <w:b/>
          <w:bCs/>
          <w:sz w:val="28"/>
          <w:szCs w:val="28"/>
        </w:rPr>
        <w:br/>
      </w:r>
    </w:p>
    <w:p w14:paraId="00000003" w14:textId="19D6559E" w:rsidR="00396DB5" w:rsidRDefault="00BB548F">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b/>
          <w:color w:val="000000"/>
          <w:sz w:val="20"/>
          <w:szCs w:val="20"/>
        </w:rPr>
        <w:t>CONTEST DATE:</w:t>
      </w:r>
      <w:r>
        <w:rPr>
          <w:rFonts w:ascii="Arial" w:eastAsia="Arial" w:hAnsi="Arial" w:cs="Arial"/>
          <w:color w:val="000000"/>
          <w:sz w:val="20"/>
          <w:szCs w:val="20"/>
        </w:rPr>
        <w:br/>
        <w:t xml:space="preserve">The </w:t>
      </w:r>
      <w:r>
        <w:rPr>
          <w:rFonts w:ascii="Arial" w:eastAsia="Arial" w:hAnsi="Arial" w:cs="Arial"/>
          <w:b/>
          <w:color w:val="000000"/>
          <w:sz w:val="20"/>
          <w:szCs w:val="20"/>
          <w:highlight w:val="white"/>
        </w:rPr>
        <w:t>“</w:t>
      </w:r>
      <w:r>
        <w:rPr>
          <w:rFonts w:ascii="Arial" w:eastAsia="Arial" w:hAnsi="Arial" w:cs="Arial"/>
          <w:b/>
          <w:sz w:val="20"/>
          <w:szCs w:val="20"/>
          <w:highlight w:val="white"/>
        </w:rPr>
        <w:t xml:space="preserve">Penguin Pitch: </w:t>
      </w:r>
      <w:r w:rsidR="008224B8">
        <w:rPr>
          <w:rFonts w:ascii="Arial" w:eastAsia="Arial" w:hAnsi="Arial" w:cs="Arial"/>
          <w:b/>
          <w:sz w:val="20"/>
          <w:szCs w:val="20"/>
          <w:highlight w:val="white"/>
        </w:rPr>
        <w:t xml:space="preserve">NFRA’s </w:t>
      </w:r>
      <w:r>
        <w:rPr>
          <w:rFonts w:ascii="Arial" w:eastAsia="Arial" w:hAnsi="Arial" w:cs="Arial"/>
          <w:b/>
          <w:sz w:val="20"/>
          <w:szCs w:val="20"/>
          <w:highlight w:val="white"/>
        </w:rPr>
        <w:t>Emerging Brand Contest</w:t>
      </w:r>
      <w:r>
        <w:rPr>
          <w:rFonts w:ascii="Arial" w:eastAsia="Arial" w:hAnsi="Arial" w:cs="Arial"/>
          <w:b/>
          <w:color w:val="000000"/>
          <w:sz w:val="20"/>
          <w:szCs w:val="20"/>
          <w:highlight w:val="white"/>
        </w:rPr>
        <w:t>”</w:t>
      </w:r>
      <w:r>
        <w:rPr>
          <w:rFonts w:ascii="Arial" w:eastAsia="Arial" w:hAnsi="Arial" w:cs="Arial"/>
          <w:color w:val="000000"/>
          <w:sz w:val="20"/>
          <w:szCs w:val="20"/>
          <w:highlight w:val="white"/>
        </w:rPr>
        <w:t xml:space="preserve"> (the “Contest”) begins</w:t>
      </w:r>
      <w:r>
        <w:rPr>
          <w:rFonts w:ascii="Arial" w:eastAsia="Arial" w:hAnsi="Arial" w:cs="Arial"/>
          <w:sz w:val="20"/>
          <w:szCs w:val="20"/>
          <w:highlight w:val="white"/>
        </w:rPr>
        <w:t xml:space="preserve"> January </w:t>
      </w:r>
      <w:r w:rsidR="00365F29">
        <w:rPr>
          <w:rFonts w:ascii="Arial" w:eastAsia="Arial" w:hAnsi="Arial" w:cs="Arial"/>
          <w:sz w:val="20"/>
          <w:szCs w:val="20"/>
          <w:highlight w:val="white"/>
        </w:rPr>
        <w:t>1,</w:t>
      </w:r>
      <w:r>
        <w:rPr>
          <w:rFonts w:ascii="Arial" w:eastAsia="Arial" w:hAnsi="Arial" w:cs="Arial"/>
          <w:sz w:val="20"/>
          <w:szCs w:val="20"/>
          <w:highlight w:val="white"/>
        </w:rPr>
        <w:t xml:space="preserve"> </w:t>
      </w:r>
      <w:r>
        <w:rPr>
          <w:rFonts w:ascii="Arial" w:eastAsia="Arial" w:hAnsi="Arial" w:cs="Arial"/>
          <w:sz w:val="20"/>
          <w:szCs w:val="20"/>
        </w:rPr>
        <w:t>202</w:t>
      </w:r>
      <w:r w:rsidR="00A22225">
        <w:rPr>
          <w:rFonts w:ascii="Arial" w:eastAsia="Arial" w:hAnsi="Arial" w:cs="Arial"/>
          <w:sz w:val="20"/>
          <w:szCs w:val="20"/>
        </w:rPr>
        <w:t>5</w:t>
      </w:r>
      <w:r>
        <w:rPr>
          <w:rFonts w:ascii="Arial" w:eastAsia="Arial" w:hAnsi="Arial" w:cs="Arial"/>
          <w:color w:val="000000"/>
          <w:sz w:val="20"/>
          <w:szCs w:val="20"/>
        </w:rPr>
        <w:t xml:space="preserve"> at 12:01 a.m., E</w:t>
      </w:r>
      <w:r w:rsidR="006650CC">
        <w:rPr>
          <w:rFonts w:ascii="Arial" w:eastAsia="Arial" w:hAnsi="Arial" w:cs="Arial"/>
          <w:color w:val="000000"/>
          <w:sz w:val="20"/>
          <w:szCs w:val="20"/>
        </w:rPr>
        <w:t>S</w:t>
      </w:r>
      <w:r>
        <w:rPr>
          <w:rFonts w:ascii="Arial" w:eastAsia="Arial" w:hAnsi="Arial" w:cs="Arial"/>
          <w:color w:val="000000"/>
          <w:sz w:val="20"/>
          <w:szCs w:val="20"/>
        </w:rPr>
        <w:t xml:space="preserve">T, and ends </w:t>
      </w:r>
      <w:r>
        <w:rPr>
          <w:rFonts w:ascii="Arial" w:eastAsia="Arial" w:hAnsi="Arial" w:cs="Arial"/>
          <w:sz w:val="20"/>
          <w:szCs w:val="20"/>
        </w:rPr>
        <w:t>April 1, 202</w:t>
      </w:r>
      <w:r w:rsidR="00E72EE5">
        <w:rPr>
          <w:rFonts w:ascii="Arial" w:eastAsia="Arial" w:hAnsi="Arial" w:cs="Arial"/>
          <w:sz w:val="20"/>
          <w:szCs w:val="20"/>
        </w:rPr>
        <w:t>5</w:t>
      </w:r>
      <w:r>
        <w:rPr>
          <w:rFonts w:ascii="Arial" w:eastAsia="Arial" w:hAnsi="Arial" w:cs="Arial"/>
          <w:color w:val="000000"/>
          <w:sz w:val="20"/>
          <w:szCs w:val="20"/>
        </w:rPr>
        <w:t>. Submission of Entry Materials (outlined below) constitutes Entrant’s acceptance of and agree</w:t>
      </w:r>
      <w:r w:rsidR="00E055D5">
        <w:rPr>
          <w:rFonts w:ascii="Arial" w:eastAsia="Arial" w:hAnsi="Arial" w:cs="Arial"/>
          <w:color w:val="000000"/>
          <w:sz w:val="20"/>
          <w:szCs w:val="20"/>
        </w:rPr>
        <w:t>ment</w:t>
      </w:r>
      <w:r>
        <w:rPr>
          <w:rFonts w:ascii="Arial" w:eastAsia="Arial" w:hAnsi="Arial" w:cs="Arial"/>
          <w:color w:val="000000"/>
          <w:sz w:val="20"/>
          <w:szCs w:val="20"/>
        </w:rPr>
        <w:t xml:space="preserve"> to be bound by these Official Contest Rules (the “</w:t>
      </w:r>
      <w:r w:rsidR="0081240D">
        <w:rPr>
          <w:rFonts w:ascii="Arial" w:eastAsia="Arial" w:hAnsi="Arial" w:cs="Arial"/>
          <w:color w:val="000000"/>
          <w:sz w:val="20"/>
          <w:szCs w:val="20"/>
        </w:rPr>
        <w:t xml:space="preserve">Official </w:t>
      </w:r>
      <w:r>
        <w:rPr>
          <w:rFonts w:ascii="Arial" w:eastAsia="Arial" w:hAnsi="Arial" w:cs="Arial"/>
          <w:color w:val="000000"/>
          <w:sz w:val="20"/>
          <w:szCs w:val="20"/>
        </w:rPr>
        <w:t xml:space="preserve">Rules”) and the decisions of the National Frozen &amp; Refrigerated Foods Association </w:t>
      </w:r>
      <w:r w:rsidR="0081240D">
        <w:rPr>
          <w:rFonts w:ascii="Arial" w:eastAsia="Arial" w:hAnsi="Arial" w:cs="Arial"/>
          <w:color w:val="000000"/>
          <w:sz w:val="20"/>
          <w:szCs w:val="20"/>
        </w:rPr>
        <w:t xml:space="preserve">and/or its designee(s) </w:t>
      </w:r>
      <w:r>
        <w:rPr>
          <w:rFonts w:ascii="Arial" w:eastAsia="Arial" w:hAnsi="Arial" w:cs="Arial"/>
          <w:color w:val="000000"/>
          <w:sz w:val="20"/>
          <w:szCs w:val="20"/>
        </w:rPr>
        <w:t>(</w:t>
      </w:r>
      <w:r w:rsidR="00E055D5">
        <w:rPr>
          <w:rFonts w:ascii="Arial" w:eastAsia="Arial" w:hAnsi="Arial" w:cs="Arial"/>
          <w:color w:val="000000"/>
          <w:sz w:val="20"/>
          <w:szCs w:val="20"/>
        </w:rPr>
        <w:t>“</w:t>
      </w:r>
      <w:r>
        <w:rPr>
          <w:rFonts w:ascii="Arial" w:eastAsia="Arial" w:hAnsi="Arial" w:cs="Arial"/>
          <w:sz w:val="20"/>
          <w:szCs w:val="20"/>
        </w:rPr>
        <w:t>NFRA</w:t>
      </w:r>
      <w:r w:rsidR="00E055D5">
        <w:rPr>
          <w:rFonts w:ascii="Arial" w:eastAsia="Arial" w:hAnsi="Arial" w:cs="Arial"/>
          <w:sz w:val="20"/>
          <w:szCs w:val="20"/>
        </w:rPr>
        <w:t xml:space="preserve">” or </w:t>
      </w:r>
      <w:r>
        <w:rPr>
          <w:rFonts w:ascii="Arial" w:eastAsia="Arial" w:hAnsi="Arial" w:cs="Arial"/>
          <w:color w:val="000000"/>
          <w:sz w:val="20"/>
          <w:szCs w:val="20"/>
        </w:rPr>
        <w:t xml:space="preserve">“Sponsor”). </w:t>
      </w:r>
    </w:p>
    <w:p w14:paraId="00000004" w14:textId="77777777" w:rsidR="00396DB5" w:rsidRDefault="00396DB5">
      <w:pPr>
        <w:pBdr>
          <w:top w:val="nil"/>
          <w:left w:val="nil"/>
          <w:bottom w:val="nil"/>
          <w:right w:val="nil"/>
          <w:between w:val="nil"/>
        </w:pBdr>
        <w:spacing w:after="0"/>
        <w:ind w:left="720"/>
        <w:rPr>
          <w:rFonts w:ascii="Arial" w:eastAsia="Arial" w:hAnsi="Arial" w:cs="Arial"/>
          <w:sz w:val="20"/>
          <w:szCs w:val="20"/>
        </w:rPr>
      </w:pPr>
    </w:p>
    <w:p w14:paraId="00000005" w14:textId="77777777" w:rsidR="00396DB5" w:rsidRDefault="00BB548F">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b/>
          <w:color w:val="000000"/>
          <w:sz w:val="20"/>
          <w:szCs w:val="20"/>
        </w:rPr>
        <w:t>ELIGIBILITY</w:t>
      </w:r>
      <w:r>
        <w:rPr>
          <w:rFonts w:ascii="Arial" w:eastAsia="Arial" w:hAnsi="Arial" w:cs="Arial"/>
          <w:color w:val="000000"/>
          <w:sz w:val="20"/>
          <w:szCs w:val="20"/>
        </w:rPr>
        <w:t>:</w:t>
      </w:r>
    </w:p>
    <w:p w14:paraId="00000006" w14:textId="165CCA1B" w:rsidR="00396DB5" w:rsidRDefault="00BB548F">
      <w:pPr>
        <w:spacing w:after="0"/>
        <w:ind w:left="720"/>
        <w:rPr>
          <w:rFonts w:ascii="Arial" w:eastAsia="Arial" w:hAnsi="Arial" w:cs="Arial"/>
          <w:sz w:val="20"/>
          <w:szCs w:val="20"/>
        </w:rPr>
      </w:pPr>
      <w:r>
        <w:rPr>
          <w:rFonts w:ascii="Arial" w:eastAsia="Arial" w:hAnsi="Arial" w:cs="Arial"/>
          <w:sz w:val="20"/>
          <w:szCs w:val="20"/>
        </w:rPr>
        <w:t xml:space="preserve">NO PURCHASE NECESSARY. Void where prohibited or restricted by law. </w:t>
      </w:r>
      <w:r>
        <w:rPr>
          <w:rFonts w:ascii="Arial" w:eastAsia="Arial" w:hAnsi="Arial" w:cs="Arial"/>
          <w:sz w:val="20"/>
          <w:szCs w:val="20"/>
          <w:highlight w:val="white"/>
        </w:rPr>
        <w:t>The Contest is open only to members of NFRA in good standing</w:t>
      </w:r>
      <w:r w:rsidR="00800818">
        <w:rPr>
          <w:rFonts w:ascii="Arial" w:eastAsia="Arial" w:hAnsi="Arial" w:cs="Arial"/>
          <w:sz w:val="20"/>
          <w:szCs w:val="20"/>
          <w:highlight w:val="white"/>
        </w:rPr>
        <w:t xml:space="preserve"> (“Entrant”)</w:t>
      </w:r>
      <w:r>
        <w:rPr>
          <w:rFonts w:ascii="Arial" w:eastAsia="Arial" w:hAnsi="Arial" w:cs="Arial"/>
          <w:sz w:val="20"/>
          <w:szCs w:val="20"/>
          <w:highlight w:val="white"/>
        </w:rPr>
        <w:t xml:space="preserve">. Contest is subject to all applicable federal, </w:t>
      </w:r>
      <w:r>
        <w:rPr>
          <w:rFonts w:ascii="Arial" w:eastAsia="Arial" w:hAnsi="Arial" w:cs="Arial"/>
          <w:sz w:val="20"/>
          <w:szCs w:val="20"/>
        </w:rPr>
        <w:t xml:space="preserve">state and local laws and regulations. Internet access is required to enter. Employees of the Sponsor or any other organizations affiliated with the sponsorship, fulfillment, administration, prize support, advertisement or promotion and/or their respective agents, affiliates, subsidiaries, and members of their immediate families or persons residing at the same address are not eligible. </w:t>
      </w:r>
      <w:r w:rsidR="004E5640" w:rsidRPr="00AF0F1F">
        <w:rPr>
          <w:rFonts w:ascii="Arial" w:eastAsia="Arial" w:hAnsi="Arial" w:cs="Arial"/>
          <w:sz w:val="20"/>
          <w:szCs w:val="20"/>
        </w:rPr>
        <w:t xml:space="preserve">Previous Grand Prize Winners are not eligible to </w:t>
      </w:r>
      <w:r w:rsidR="00A1775E" w:rsidRPr="00AF0F1F">
        <w:rPr>
          <w:rFonts w:ascii="Arial" w:eastAsia="Arial" w:hAnsi="Arial" w:cs="Arial"/>
          <w:sz w:val="20"/>
          <w:szCs w:val="20"/>
        </w:rPr>
        <w:t>win again</w:t>
      </w:r>
      <w:r w:rsidR="004E5640" w:rsidRPr="00AF0F1F">
        <w:rPr>
          <w:rFonts w:ascii="Arial" w:eastAsia="Arial" w:hAnsi="Arial" w:cs="Arial"/>
          <w:sz w:val="20"/>
          <w:szCs w:val="20"/>
        </w:rPr>
        <w:t>.</w:t>
      </w:r>
      <w:r w:rsidR="004E5640">
        <w:rPr>
          <w:rFonts w:ascii="Arial" w:eastAsia="Arial" w:hAnsi="Arial" w:cs="Arial"/>
          <w:sz w:val="20"/>
          <w:szCs w:val="20"/>
        </w:rPr>
        <w:t xml:space="preserve"> </w:t>
      </w:r>
      <w:r w:rsidR="00E055D5">
        <w:rPr>
          <w:rFonts w:ascii="Arial" w:eastAsia="Arial" w:hAnsi="Arial" w:cs="Arial"/>
          <w:sz w:val="20"/>
          <w:szCs w:val="20"/>
        </w:rPr>
        <w:t>Eligibility</w:t>
      </w:r>
      <w:r>
        <w:rPr>
          <w:rFonts w:ascii="Arial" w:eastAsia="Arial" w:hAnsi="Arial" w:cs="Arial"/>
          <w:sz w:val="20"/>
          <w:szCs w:val="20"/>
        </w:rPr>
        <w:t xml:space="preserve"> to win a prize (as defined in section V) is contingent </w:t>
      </w:r>
      <w:r w:rsidR="009A6ACD">
        <w:rPr>
          <w:rFonts w:ascii="Arial" w:eastAsia="Arial" w:hAnsi="Arial" w:cs="Arial"/>
          <w:sz w:val="20"/>
          <w:szCs w:val="20"/>
        </w:rPr>
        <w:t>on</w:t>
      </w:r>
      <w:r>
        <w:rPr>
          <w:rFonts w:ascii="Arial" w:eastAsia="Arial" w:hAnsi="Arial" w:cs="Arial"/>
          <w:sz w:val="20"/>
          <w:szCs w:val="20"/>
        </w:rPr>
        <w:t xml:space="preserve"> fulfilling all the following requirements.</w:t>
      </w:r>
      <w:r w:rsidR="0081240D">
        <w:rPr>
          <w:rFonts w:ascii="Arial" w:eastAsia="Arial" w:hAnsi="Arial" w:cs="Arial"/>
          <w:sz w:val="20"/>
          <w:szCs w:val="20"/>
        </w:rPr>
        <w:t xml:space="preserve"> Entrant must be</w:t>
      </w:r>
      <w:r w:rsidR="00800818">
        <w:rPr>
          <w:rFonts w:ascii="Arial" w:eastAsia="Arial" w:hAnsi="Arial" w:cs="Arial"/>
          <w:sz w:val="20"/>
          <w:szCs w:val="20"/>
        </w:rPr>
        <w:t xml:space="preserve"> at least 18 years of age and must be</w:t>
      </w:r>
      <w:r w:rsidR="0081240D">
        <w:rPr>
          <w:rFonts w:ascii="Arial" w:eastAsia="Arial" w:hAnsi="Arial" w:cs="Arial"/>
          <w:sz w:val="20"/>
          <w:szCs w:val="20"/>
        </w:rPr>
        <w:t xml:space="preserve"> authorized by the Company/Member</w:t>
      </w:r>
      <w:r w:rsidR="00800818">
        <w:rPr>
          <w:rFonts w:ascii="Arial" w:eastAsia="Arial" w:hAnsi="Arial" w:cs="Arial"/>
          <w:sz w:val="20"/>
          <w:szCs w:val="20"/>
        </w:rPr>
        <w:t xml:space="preserve"> to enter the Contest</w:t>
      </w:r>
      <w:r w:rsidR="0081240D">
        <w:rPr>
          <w:rFonts w:ascii="Arial" w:eastAsia="Arial" w:hAnsi="Arial" w:cs="Arial"/>
          <w:sz w:val="20"/>
          <w:szCs w:val="20"/>
        </w:rPr>
        <w:t xml:space="preserve">. </w:t>
      </w:r>
    </w:p>
    <w:p w14:paraId="00000007" w14:textId="77777777" w:rsidR="00396DB5" w:rsidRDefault="00396DB5">
      <w:pPr>
        <w:spacing w:after="0"/>
        <w:ind w:left="720"/>
        <w:rPr>
          <w:rFonts w:ascii="Arial" w:eastAsia="Arial" w:hAnsi="Arial" w:cs="Arial"/>
          <w:sz w:val="20"/>
          <w:szCs w:val="20"/>
        </w:rPr>
      </w:pPr>
    </w:p>
    <w:p w14:paraId="00000008" w14:textId="1D983634" w:rsidR="00396DB5" w:rsidRDefault="00BB548F">
      <w:pPr>
        <w:numPr>
          <w:ilvl w:val="0"/>
          <w:numId w:val="1"/>
        </w:num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 xml:space="preserve">ENTRY </w:t>
      </w:r>
      <w:r w:rsidR="000007D9">
        <w:rPr>
          <w:rFonts w:ascii="Arial" w:eastAsia="Arial" w:hAnsi="Arial" w:cs="Arial"/>
          <w:b/>
          <w:color w:val="000000"/>
          <w:sz w:val="20"/>
          <w:szCs w:val="20"/>
        </w:rPr>
        <w:t>REQUIREMENTS</w:t>
      </w:r>
      <w:r>
        <w:rPr>
          <w:rFonts w:ascii="Arial" w:eastAsia="Arial" w:hAnsi="Arial" w:cs="Arial"/>
          <w:b/>
          <w:color w:val="000000"/>
          <w:sz w:val="20"/>
          <w:szCs w:val="20"/>
        </w:rPr>
        <w:t xml:space="preserve">: </w:t>
      </w:r>
    </w:p>
    <w:p w14:paraId="00000009" w14:textId="4D6132FA" w:rsidR="00396DB5" w:rsidRDefault="00BB548F">
      <w:pPr>
        <w:spacing w:after="0"/>
        <w:ind w:left="720"/>
        <w:rPr>
          <w:rFonts w:ascii="Arial" w:eastAsia="Arial" w:hAnsi="Arial" w:cs="Arial"/>
          <w:sz w:val="20"/>
          <w:szCs w:val="20"/>
        </w:rPr>
      </w:pPr>
      <w:r>
        <w:rPr>
          <w:rFonts w:ascii="Arial" w:eastAsia="Arial" w:hAnsi="Arial" w:cs="Arial"/>
          <w:sz w:val="20"/>
          <w:szCs w:val="20"/>
        </w:rPr>
        <w:t xml:space="preserve">To enter, an Entrant must </w:t>
      </w:r>
      <w:r w:rsidR="0081240D">
        <w:rPr>
          <w:rFonts w:ascii="Arial" w:eastAsia="Arial" w:hAnsi="Arial" w:cs="Arial"/>
          <w:sz w:val="20"/>
          <w:szCs w:val="20"/>
        </w:rPr>
        <w:t xml:space="preserve">complete and </w:t>
      </w:r>
      <w:r>
        <w:rPr>
          <w:rFonts w:ascii="Arial" w:eastAsia="Arial" w:hAnsi="Arial" w:cs="Arial"/>
          <w:sz w:val="20"/>
          <w:szCs w:val="20"/>
        </w:rPr>
        <w:t xml:space="preserve">submit a </w:t>
      </w:r>
      <w:r w:rsidR="0081240D">
        <w:rPr>
          <w:rFonts w:ascii="Arial" w:eastAsia="Arial" w:hAnsi="Arial" w:cs="Arial"/>
          <w:sz w:val="20"/>
          <w:szCs w:val="20"/>
        </w:rPr>
        <w:t>s</w:t>
      </w:r>
      <w:r>
        <w:rPr>
          <w:rFonts w:ascii="Arial" w:eastAsia="Arial" w:hAnsi="Arial" w:cs="Arial"/>
          <w:sz w:val="20"/>
          <w:szCs w:val="20"/>
        </w:rPr>
        <w:t xml:space="preserve">ubmission </w:t>
      </w:r>
      <w:r w:rsidR="0081240D">
        <w:rPr>
          <w:rFonts w:ascii="Arial" w:eastAsia="Arial" w:hAnsi="Arial" w:cs="Arial"/>
          <w:sz w:val="20"/>
          <w:szCs w:val="20"/>
        </w:rPr>
        <w:t>f</w:t>
      </w:r>
      <w:r>
        <w:rPr>
          <w:rFonts w:ascii="Arial" w:eastAsia="Arial" w:hAnsi="Arial" w:cs="Arial"/>
          <w:sz w:val="20"/>
          <w:szCs w:val="20"/>
        </w:rPr>
        <w:t xml:space="preserve">orm on </w:t>
      </w:r>
      <w:hyperlink r:id="rId10" w:history="1">
        <w:r w:rsidR="004541E0">
          <w:rPr>
            <w:rStyle w:val="Hyperlink"/>
            <w:rFonts w:ascii="Arial" w:eastAsia="Arial" w:hAnsi="Arial" w:cs="Arial"/>
            <w:sz w:val="20"/>
            <w:szCs w:val="20"/>
          </w:rPr>
          <w:t>https://nfraweb.org/</w:t>
        </w:r>
      </w:hyperlink>
      <w:r w:rsidR="004541E0">
        <w:rPr>
          <w:rFonts w:ascii="Arial" w:eastAsia="Arial" w:hAnsi="Arial" w:cs="Arial"/>
          <w:sz w:val="20"/>
          <w:szCs w:val="20"/>
        </w:rPr>
        <w:t xml:space="preserve"> </w:t>
      </w:r>
      <w:r>
        <w:rPr>
          <w:rFonts w:ascii="Arial" w:eastAsia="Arial" w:hAnsi="Arial" w:cs="Arial"/>
          <w:sz w:val="20"/>
          <w:szCs w:val="20"/>
        </w:rPr>
        <w:t>by February 1</w:t>
      </w:r>
      <w:r w:rsidR="007F309F">
        <w:rPr>
          <w:rFonts w:ascii="Arial" w:eastAsia="Arial" w:hAnsi="Arial" w:cs="Arial"/>
          <w:sz w:val="20"/>
          <w:szCs w:val="20"/>
        </w:rPr>
        <w:t>0</w:t>
      </w:r>
      <w:r>
        <w:rPr>
          <w:rFonts w:ascii="Arial" w:eastAsia="Arial" w:hAnsi="Arial" w:cs="Arial"/>
          <w:sz w:val="20"/>
          <w:szCs w:val="20"/>
        </w:rPr>
        <w:t>, 202</w:t>
      </w:r>
      <w:r w:rsidR="007F309F">
        <w:rPr>
          <w:rFonts w:ascii="Arial" w:eastAsia="Arial" w:hAnsi="Arial" w:cs="Arial"/>
          <w:sz w:val="20"/>
          <w:szCs w:val="20"/>
        </w:rPr>
        <w:t>5</w:t>
      </w:r>
      <w:r w:rsidR="00BF60EB">
        <w:rPr>
          <w:rFonts w:ascii="Arial" w:eastAsia="Arial" w:hAnsi="Arial" w:cs="Arial"/>
          <w:sz w:val="20"/>
          <w:szCs w:val="20"/>
        </w:rPr>
        <w:t xml:space="preserve"> related to the Company’s food/beverage item that will be shared with the judges (“Product”)</w:t>
      </w:r>
      <w:r>
        <w:rPr>
          <w:rFonts w:ascii="Arial" w:eastAsia="Arial" w:hAnsi="Arial" w:cs="Arial"/>
          <w:sz w:val="20"/>
          <w:szCs w:val="20"/>
        </w:rPr>
        <w:t xml:space="preserve">. </w:t>
      </w:r>
    </w:p>
    <w:p w14:paraId="0000000A" w14:textId="77777777" w:rsidR="00396DB5" w:rsidRDefault="00396DB5">
      <w:pPr>
        <w:spacing w:after="0"/>
        <w:ind w:left="720"/>
        <w:rPr>
          <w:rFonts w:ascii="Arial" w:eastAsia="Arial" w:hAnsi="Arial" w:cs="Arial"/>
          <w:sz w:val="20"/>
          <w:szCs w:val="20"/>
        </w:rPr>
      </w:pPr>
    </w:p>
    <w:p w14:paraId="0000000B" w14:textId="77777777" w:rsidR="00396DB5" w:rsidRDefault="00BB548F">
      <w:pPr>
        <w:ind w:left="1170" w:hanging="450"/>
        <w:rPr>
          <w:rFonts w:ascii="Arial" w:eastAsia="Arial" w:hAnsi="Arial" w:cs="Arial"/>
          <w:sz w:val="20"/>
          <w:szCs w:val="20"/>
        </w:rPr>
      </w:pPr>
      <w:r>
        <w:rPr>
          <w:rFonts w:ascii="Arial" w:eastAsia="Arial" w:hAnsi="Arial" w:cs="Arial"/>
          <w:sz w:val="20"/>
          <w:szCs w:val="20"/>
        </w:rPr>
        <w:t xml:space="preserve">Qualifying submissions must adhere to our guidelines: </w:t>
      </w:r>
    </w:p>
    <w:p w14:paraId="0000000C" w14:textId="15986DCF" w:rsidR="00396DB5" w:rsidRDefault="00BB548F">
      <w:pPr>
        <w:numPr>
          <w:ilvl w:val="0"/>
          <w:numId w:val="7"/>
        </w:numPr>
        <w:spacing w:before="360" w:after="0" w:line="240" w:lineRule="auto"/>
        <w:ind w:left="1170"/>
        <w:rPr>
          <w:rFonts w:ascii="Arial" w:eastAsia="Arial" w:hAnsi="Arial" w:cs="Arial"/>
          <w:sz w:val="20"/>
          <w:szCs w:val="20"/>
        </w:rPr>
      </w:pPr>
      <w:r>
        <w:rPr>
          <w:rFonts w:ascii="Arial" w:eastAsia="Arial" w:hAnsi="Arial" w:cs="Arial"/>
          <w:sz w:val="20"/>
          <w:szCs w:val="20"/>
        </w:rPr>
        <w:t xml:space="preserve">Company must be a member of NFRA </w:t>
      </w:r>
      <w:r w:rsidR="0081240D">
        <w:rPr>
          <w:rFonts w:ascii="Arial" w:eastAsia="Arial" w:hAnsi="Arial" w:cs="Arial"/>
          <w:sz w:val="20"/>
          <w:szCs w:val="20"/>
        </w:rPr>
        <w:t xml:space="preserve">in good standing </w:t>
      </w:r>
      <w:r>
        <w:rPr>
          <w:rFonts w:ascii="Arial" w:eastAsia="Arial" w:hAnsi="Arial" w:cs="Arial"/>
          <w:sz w:val="20"/>
          <w:szCs w:val="20"/>
        </w:rPr>
        <w:t>(if not currently</w:t>
      </w:r>
      <w:r w:rsidR="00BF60EB">
        <w:rPr>
          <w:rFonts w:ascii="Arial" w:eastAsia="Arial" w:hAnsi="Arial" w:cs="Arial"/>
          <w:sz w:val="20"/>
          <w:szCs w:val="20"/>
        </w:rPr>
        <w:t xml:space="preserve"> a member</w:t>
      </w:r>
      <w:r>
        <w:rPr>
          <w:rFonts w:ascii="Arial" w:eastAsia="Arial" w:hAnsi="Arial" w:cs="Arial"/>
          <w:sz w:val="20"/>
          <w:szCs w:val="20"/>
        </w:rPr>
        <w:t xml:space="preserve">, </w:t>
      </w:r>
      <w:r w:rsidR="00BF60EB">
        <w:rPr>
          <w:rFonts w:ascii="Arial" w:eastAsia="Arial" w:hAnsi="Arial" w:cs="Arial"/>
          <w:sz w:val="20"/>
          <w:szCs w:val="20"/>
        </w:rPr>
        <w:t xml:space="preserve">Company </w:t>
      </w:r>
      <w:r>
        <w:rPr>
          <w:rFonts w:ascii="Arial" w:eastAsia="Arial" w:hAnsi="Arial" w:cs="Arial"/>
          <w:sz w:val="20"/>
          <w:szCs w:val="20"/>
        </w:rPr>
        <w:t xml:space="preserve">must join before </w:t>
      </w:r>
      <w:r w:rsidR="0081240D">
        <w:rPr>
          <w:rFonts w:ascii="Arial" w:eastAsia="Arial" w:hAnsi="Arial" w:cs="Arial"/>
          <w:sz w:val="20"/>
          <w:szCs w:val="20"/>
        </w:rPr>
        <w:t xml:space="preserve">March </w:t>
      </w:r>
      <w:r>
        <w:rPr>
          <w:rFonts w:ascii="Arial" w:eastAsia="Arial" w:hAnsi="Arial" w:cs="Arial"/>
          <w:sz w:val="20"/>
          <w:szCs w:val="20"/>
        </w:rPr>
        <w:t>1, 202</w:t>
      </w:r>
      <w:r w:rsidR="007F309F">
        <w:rPr>
          <w:rFonts w:ascii="Arial" w:eastAsia="Arial" w:hAnsi="Arial" w:cs="Arial"/>
          <w:sz w:val="20"/>
          <w:szCs w:val="20"/>
        </w:rPr>
        <w:t>5</w:t>
      </w:r>
      <w:r>
        <w:rPr>
          <w:rFonts w:ascii="Arial" w:eastAsia="Arial" w:hAnsi="Arial" w:cs="Arial"/>
          <w:sz w:val="20"/>
          <w:szCs w:val="20"/>
        </w:rPr>
        <w:t>)</w:t>
      </w:r>
      <w:r w:rsidR="00E46C7D">
        <w:rPr>
          <w:rFonts w:ascii="Arial" w:eastAsia="Arial" w:hAnsi="Arial" w:cs="Arial"/>
          <w:sz w:val="20"/>
          <w:szCs w:val="20"/>
        </w:rPr>
        <w:t>;</w:t>
      </w:r>
    </w:p>
    <w:p w14:paraId="0000000E" w14:textId="6F479D26" w:rsidR="00396DB5" w:rsidRDefault="00BB548F">
      <w:pPr>
        <w:numPr>
          <w:ilvl w:val="0"/>
          <w:numId w:val="7"/>
        </w:numPr>
        <w:spacing w:after="0" w:line="240" w:lineRule="auto"/>
        <w:ind w:left="1170"/>
        <w:rPr>
          <w:rFonts w:ascii="Arial" w:eastAsia="Arial" w:hAnsi="Arial" w:cs="Arial"/>
          <w:sz w:val="20"/>
          <w:szCs w:val="20"/>
        </w:rPr>
      </w:pPr>
      <w:r>
        <w:rPr>
          <w:rFonts w:ascii="Arial" w:eastAsia="Arial" w:hAnsi="Arial" w:cs="Arial"/>
          <w:sz w:val="20"/>
          <w:szCs w:val="20"/>
        </w:rPr>
        <w:t xml:space="preserve">Retail sales </w:t>
      </w:r>
      <w:r w:rsidR="00E46C7D">
        <w:rPr>
          <w:rFonts w:ascii="Arial" w:eastAsia="Arial" w:hAnsi="Arial" w:cs="Arial"/>
          <w:sz w:val="20"/>
          <w:szCs w:val="20"/>
        </w:rPr>
        <w:t xml:space="preserve">for the Product </w:t>
      </w:r>
      <w:r>
        <w:rPr>
          <w:rFonts w:ascii="Arial" w:eastAsia="Arial" w:hAnsi="Arial" w:cs="Arial"/>
          <w:sz w:val="20"/>
          <w:szCs w:val="20"/>
        </w:rPr>
        <w:t>must be in the range of $100,000 – $</w:t>
      </w:r>
      <w:r w:rsidR="0081240D">
        <w:rPr>
          <w:rFonts w:ascii="Arial" w:eastAsia="Arial" w:hAnsi="Arial" w:cs="Arial"/>
          <w:sz w:val="20"/>
          <w:szCs w:val="20"/>
        </w:rPr>
        <w:t xml:space="preserve">2 </w:t>
      </w:r>
      <w:r>
        <w:rPr>
          <w:rFonts w:ascii="Arial" w:eastAsia="Arial" w:hAnsi="Arial" w:cs="Arial"/>
          <w:sz w:val="20"/>
          <w:szCs w:val="20"/>
        </w:rPr>
        <w:t>million annually by February 1, 202</w:t>
      </w:r>
      <w:r w:rsidR="007F309F">
        <w:rPr>
          <w:rFonts w:ascii="Arial" w:eastAsia="Arial" w:hAnsi="Arial" w:cs="Arial"/>
          <w:sz w:val="20"/>
          <w:szCs w:val="20"/>
        </w:rPr>
        <w:t>5</w:t>
      </w:r>
      <w:r w:rsidR="00E46C7D">
        <w:rPr>
          <w:rFonts w:ascii="Arial" w:eastAsia="Arial" w:hAnsi="Arial" w:cs="Arial"/>
          <w:sz w:val="20"/>
          <w:szCs w:val="20"/>
        </w:rPr>
        <w:t>;</w:t>
      </w:r>
    </w:p>
    <w:p w14:paraId="0000000F" w14:textId="387D6536" w:rsidR="00396DB5" w:rsidRDefault="002D4A9A">
      <w:pPr>
        <w:numPr>
          <w:ilvl w:val="0"/>
          <w:numId w:val="7"/>
        </w:numPr>
        <w:spacing w:after="0" w:line="240" w:lineRule="auto"/>
        <w:ind w:left="1170"/>
        <w:rPr>
          <w:rFonts w:ascii="Arial" w:eastAsia="Arial" w:hAnsi="Arial" w:cs="Arial"/>
          <w:sz w:val="20"/>
          <w:szCs w:val="20"/>
        </w:rPr>
      </w:pPr>
      <w:r>
        <w:rPr>
          <w:rFonts w:ascii="Arial" w:eastAsia="Arial" w:hAnsi="Arial" w:cs="Arial"/>
          <w:sz w:val="20"/>
          <w:szCs w:val="20"/>
        </w:rPr>
        <w:t>C</w:t>
      </w:r>
      <w:r w:rsidRPr="002D4A9A">
        <w:rPr>
          <w:rFonts w:ascii="Arial" w:eastAsia="Arial" w:hAnsi="Arial" w:cs="Arial"/>
          <w:sz w:val="20"/>
          <w:szCs w:val="20"/>
        </w:rPr>
        <w:t xml:space="preserve">ompany has entered retail no more than </w:t>
      </w:r>
      <w:r w:rsidR="00D65642">
        <w:rPr>
          <w:rFonts w:ascii="Arial" w:eastAsia="Arial" w:hAnsi="Arial" w:cs="Arial"/>
          <w:sz w:val="20"/>
          <w:szCs w:val="20"/>
        </w:rPr>
        <w:t>ten</w:t>
      </w:r>
      <w:r w:rsidRPr="002D4A9A">
        <w:rPr>
          <w:rFonts w:ascii="Arial" w:eastAsia="Arial" w:hAnsi="Arial" w:cs="Arial"/>
          <w:sz w:val="20"/>
          <w:szCs w:val="20"/>
        </w:rPr>
        <w:t xml:space="preserve"> years ago</w:t>
      </w:r>
      <w:r w:rsidR="005943C5">
        <w:rPr>
          <w:rFonts w:ascii="Arial" w:eastAsia="Arial" w:hAnsi="Arial" w:cs="Arial"/>
          <w:sz w:val="20"/>
          <w:szCs w:val="20"/>
        </w:rPr>
        <w:t>;</w:t>
      </w:r>
    </w:p>
    <w:p w14:paraId="00000010" w14:textId="47912776" w:rsidR="00396DB5" w:rsidRDefault="00BB548F">
      <w:pPr>
        <w:numPr>
          <w:ilvl w:val="0"/>
          <w:numId w:val="7"/>
        </w:numPr>
        <w:spacing w:after="0" w:line="240" w:lineRule="auto"/>
        <w:ind w:left="1170"/>
        <w:rPr>
          <w:rFonts w:ascii="Arial" w:eastAsia="Arial" w:hAnsi="Arial" w:cs="Arial"/>
          <w:sz w:val="20"/>
          <w:szCs w:val="20"/>
        </w:rPr>
      </w:pPr>
      <w:r>
        <w:rPr>
          <w:rFonts w:ascii="Arial" w:eastAsia="Arial" w:hAnsi="Arial" w:cs="Arial"/>
          <w:sz w:val="20"/>
          <w:szCs w:val="20"/>
        </w:rPr>
        <w:t>Must have a viable distribution supply chain network in place</w:t>
      </w:r>
      <w:r w:rsidR="00E46C7D">
        <w:rPr>
          <w:rFonts w:ascii="Arial" w:eastAsia="Arial" w:hAnsi="Arial" w:cs="Arial"/>
          <w:sz w:val="20"/>
          <w:szCs w:val="20"/>
        </w:rPr>
        <w:t>;</w:t>
      </w:r>
    </w:p>
    <w:p w14:paraId="00000011" w14:textId="78EDF424" w:rsidR="00396DB5" w:rsidRDefault="00BB548F">
      <w:pPr>
        <w:numPr>
          <w:ilvl w:val="0"/>
          <w:numId w:val="7"/>
        </w:numPr>
        <w:spacing w:after="0" w:line="240" w:lineRule="auto"/>
        <w:ind w:left="1170"/>
        <w:rPr>
          <w:rFonts w:ascii="Arial" w:eastAsia="Arial" w:hAnsi="Arial" w:cs="Arial"/>
          <w:sz w:val="20"/>
          <w:szCs w:val="20"/>
        </w:rPr>
      </w:pPr>
      <w:r w:rsidRPr="00C13E82">
        <w:rPr>
          <w:rFonts w:ascii="Arial" w:eastAsia="Arial" w:hAnsi="Arial" w:cs="Arial"/>
          <w:sz w:val="20"/>
          <w:szCs w:val="20"/>
        </w:rPr>
        <w:t>Product</w:t>
      </w:r>
      <w:r>
        <w:rPr>
          <w:rFonts w:ascii="Arial" w:eastAsia="Arial" w:hAnsi="Arial" w:cs="Arial"/>
          <w:sz w:val="20"/>
          <w:szCs w:val="20"/>
        </w:rPr>
        <w:t xml:space="preserve"> should be innovative and fill a consumer need</w:t>
      </w:r>
      <w:r w:rsidR="00E46C7D">
        <w:rPr>
          <w:rFonts w:ascii="Arial" w:eastAsia="Arial" w:hAnsi="Arial" w:cs="Arial"/>
          <w:sz w:val="20"/>
          <w:szCs w:val="20"/>
        </w:rPr>
        <w:t>; and</w:t>
      </w:r>
    </w:p>
    <w:p w14:paraId="00000012" w14:textId="25D0FA24" w:rsidR="00396DB5" w:rsidRDefault="00BB548F">
      <w:pPr>
        <w:numPr>
          <w:ilvl w:val="0"/>
          <w:numId w:val="7"/>
        </w:numPr>
        <w:spacing w:after="360" w:line="240" w:lineRule="auto"/>
        <w:ind w:left="1170"/>
        <w:rPr>
          <w:rFonts w:ascii="Arial" w:eastAsia="Arial" w:hAnsi="Arial" w:cs="Arial"/>
          <w:sz w:val="20"/>
          <w:szCs w:val="20"/>
        </w:rPr>
      </w:pPr>
      <w:r>
        <w:rPr>
          <w:rFonts w:ascii="Arial" w:eastAsia="Arial" w:hAnsi="Arial" w:cs="Arial"/>
          <w:sz w:val="20"/>
          <w:szCs w:val="20"/>
        </w:rPr>
        <w:t xml:space="preserve">All decisions are the final say of NFRA staff </w:t>
      </w:r>
      <w:r w:rsidR="00934537">
        <w:rPr>
          <w:rFonts w:ascii="Arial" w:eastAsia="Arial" w:hAnsi="Arial" w:cs="Arial"/>
          <w:sz w:val="20"/>
          <w:szCs w:val="20"/>
        </w:rPr>
        <w:t>and</w:t>
      </w:r>
      <w:r>
        <w:rPr>
          <w:rFonts w:ascii="Arial" w:eastAsia="Arial" w:hAnsi="Arial" w:cs="Arial"/>
          <w:sz w:val="20"/>
          <w:szCs w:val="20"/>
        </w:rPr>
        <w:t xml:space="preserve"> its members</w:t>
      </w:r>
      <w:r w:rsidR="00E46C7D">
        <w:rPr>
          <w:rFonts w:ascii="Arial" w:eastAsia="Arial" w:hAnsi="Arial" w:cs="Arial"/>
          <w:sz w:val="20"/>
          <w:szCs w:val="20"/>
        </w:rPr>
        <w:t>.</w:t>
      </w:r>
    </w:p>
    <w:p w14:paraId="00000013" w14:textId="246A26AC" w:rsidR="00396DB5" w:rsidRDefault="00BB548F">
      <w:pPr>
        <w:spacing w:before="280" w:after="280"/>
        <w:ind w:left="720"/>
        <w:rPr>
          <w:rFonts w:ascii="Arial" w:eastAsia="Arial" w:hAnsi="Arial" w:cs="Arial"/>
          <w:sz w:val="20"/>
          <w:szCs w:val="20"/>
          <w:highlight w:val="white"/>
        </w:rPr>
      </w:pPr>
      <w:r>
        <w:rPr>
          <w:rFonts w:ascii="Arial" w:eastAsia="Arial" w:hAnsi="Arial" w:cs="Arial"/>
          <w:sz w:val="20"/>
          <w:szCs w:val="20"/>
        </w:rPr>
        <w:t xml:space="preserve">Visit the Contest page on </w:t>
      </w:r>
      <w:hyperlink r:id="rId11" w:history="1">
        <w:r w:rsidR="004541E0">
          <w:rPr>
            <w:rStyle w:val="Hyperlink"/>
            <w:rFonts w:ascii="Arial" w:eastAsia="Arial" w:hAnsi="Arial" w:cs="Arial"/>
            <w:sz w:val="20"/>
            <w:szCs w:val="20"/>
          </w:rPr>
          <w:t>https://nfraweb.org/</w:t>
        </w:r>
      </w:hyperlink>
      <w:r w:rsidR="004541E0">
        <w:rPr>
          <w:rFonts w:ascii="Arial" w:eastAsia="Arial" w:hAnsi="Arial" w:cs="Arial"/>
          <w:sz w:val="20"/>
          <w:szCs w:val="20"/>
        </w:rPr>
        <w:t xml:space="preserve"> </w:t>
      </w:r>
      <w:r>
        <w:rPr>
          <w:rFonts w:ascii="Arial" w:eastAsia="Arial" w:hAnsi="Arial" w:cs="Arial"/>
          <w:sz w:val="20"/>
          <w:szCs w:val="20"/>
        </w:rPr>
        <w:t>to complete the Contest submission form</w:t>
      </w:r>
      <w:r w:rsidR="00E46C7D">
        <w:rPr>
          <w:rFonts w:ascii="Arial" w:eastAsia="Arial" w:hAnsi="Arial" w:cs="Arial"/>
          <w:sz w:val="20"/>
          <w:szCs w:val="20"/>
        </w:rPr>
        <w:t xml:space="preserve"> (“Entry”)</w:t>
      </w:r>
      <w:r>
        <w:rPr>
          <w:rFonts w:ascii="Arial" w:eastAsia="Arial" w:hAnsi="Arial" w:cs="Arial"/>
          <w:sz w:val="20"/>
          <w:szCs w:val="20"/>
        </w:rPr>
        <w:t xml:space="preserve">. </w:t>
      </w:r>
      <w:r>
        <w:rPr>
          <w:rFonts w:ascii="Arial" w:eastAsia="Arial" w:hAnsi="Arial" w:cs="Arial"/>
          <w:sz w:val="20"/>
          <w:szCs w:val="20"/>
          <w:highlight w:val="white"/>
        </w:rPr>
        <w:t xml:space="preserve">By submitting an </w:t>
      </w:r>
      <w:r w:rsidR="00E46C7D">
        <w:rPr>
          <w:rFonts w:ascii="Arial" w:eastAsia="Arial" w:hAnsi="Arial" w:cs="Arial"/>
          <w:sz w:val="20"/>
          <w:szCs w:val="20"/>
          <w:highlight w:val="white"/>
        </w:rPr>
        <w:t>E</w:t>
      </w:r>
      <w:r>
        <w:rPr>
          <w:rFonts w:ascii="Arial" w:eastAsia="Arial" w:hAnsi="Arial" w:cs="Arial"/>
          <w:sz w:val="20"/>
          <w:szCs w:val="20"/>
          <w:highlight w:val="white"/>
        </w:rPr>
        <w:t>ntry, each Entrant: 1) irrevocably grants Sponsor a royalty-free</w:t>
      </w:r>
      <w:r w:rsidR="009A6ACD">
        <w:rPr>
          <w:rFonts w:ascii="Arial" w:eastAsia="Arial" w:hAnsi="Arial" w:cs="Arial"/>
          <w:sz w:val="20"/>
          <w:szCs w:val="20"/>
          <w:highlight w:val="white"/>
        </w:rPr>
        <w:t>,</w:t>
      </w:r>
      <w:r>
        <w:rPr>
          <w:rFonts w:ascii="Arial" w:eastAsia="Arial" w:hAnsi="Arial" w:cs="Arial"/>
          <w:sz w:val="20"/>
          <w:szCs w:val="20"/>
          <w:highlight w:val="white"/>
        </w:rPr>
        <w:t xml:space="preserve"> non-exclusive license throughout the world to use, re-use, copy, publish, republish</w:t>
      </w:r>
      <w:r w:rsidR="009A6ACD">
        <w:rPr>
          <w:rFonts w:ascii="Arial" w:eastAsia="Arial" w:hAnsi="Arial" w:cs="Arial"/>
          <w:sz w:val="20"/>
          <w:szCs w:val="20"/>
          <w:highlight w:val="white"/>
        </w:rPr>
        <w:t>,</w:t>
      </w:r>
      <w:r>
        <w:rPr>
          <w:rFonts w:ascii="Arial" w:eastAsia="Arial" w:hAnsi="Arial" w:cs="Arial"/>
          <w:sz w:val="20"/>
          <w:szCs w:val="20"/>
          <w:highlight w:val="white"/>
        </w:rPr>
        <w:t xml:space="preserve"> in whole or in part, edit, add to, modify, and rearrange the </w:t>
      </w:r>
      <w:r w:rsidR="00E46C7D">
        <w:rPr>
          <w:rFonts w:ascii="Arial" w:eastAsia="Arial" w:hAnsi="Arial" w:cs="Arial"/>
          <w:sz w:val="20"/>
          <w:szCs w:val="20"/>
          <w:highlight w:val="white"/>
        </w:rPr>
        <w:t>E</w:t>
      </w:r>
      <w:r>
        <w:rPr>
          <w:rFonts w:ascii="Arial" w:eastAsia="Arial" w:hAnsi="Arial" w:cs="Arial"/>
          <w:sz w:val="20"/>
          <w:szCs w:val="20"/>
          <w:highlight w:val="white"/>
        </w:rPr>
        <w:t xml:space="preserve">ntry in whatever media, including without limitation edit, rearrange, and/or copy the </w:t>
      </w:r>
      <w:r w:rsidR="0081240D">
        <w:rPr>
          <w:rFonts w:ascii="Arial" w:eastAsia="Arial" w:hAnsi="Arial" w:cs="Arial"/>
          <w:sz w:val="20"/>
          <w:szCs w:val="20"/>
          <w:highlight w:val="white"/>
        </w:rPr>
        <w:t>E</w:t>
      </w:r>
      <w:r>
        <w:rPr>
          <w:rFonts w:ascii="Arial" w:eastAsia="Arial" w:hAnsi="Arial" w:cs="Arial"/>
          <w:sz w:val="20"/>
          <w:szCs w:val="20"/>
          <w:highlight w:val="white"/>
        </w:rPr>
        <w:t xml:space="preserve">ntry for use in the </w:t>
      </w:r>
      <w:r w:rsidR="0081240D">
        <w:rPr>
          <w:rFonts w:ascii="Arial" w:eastAsia="Arial" w:hAnsi="Arial" w:cs="Arial"/>
          <w:sz w:val="20"/>
          <w:szCs w:val="20"/>
          <w:highlight w:val="white"/>
        </w:rPr>
        <w:t xml:space="preserve">promotion </w:t>
      </w:r>
      <w:r>
        <w:rPr>
          <w:rFonts w:ascii="Arial" w:eastAsia="Arial" w:hAnsi="Arial" w:cs="Arial"/>
          <w:sz w:val="20"/>
          <w:szCs w:val="20"/>
          <w:highlight w:val="white"/>
        </w:rPr>
        <w:t xml:space="preserve">of Sponsor's products and services, without further permission, consideration or payment to the Entrant, except where prohibited; 2) warrants and represents that the </w:t>
      </w:r>
      <w:r w:rsidR="00E46C7D">
        <w:rPr>
          <w:rFonts w:ascii="Arial" w:eastAsia="Arial" w:hAnsi="Arial" w:cs="Arial"/>
          <w:sz w:val="20"/>
          <w:szCs w:val="20"/>
          <w:highlight w:val="white"/>
        </w:rPr>
        <w:t>P</w:t>
      </w:r>
      <w:r w:rsidR="0081240D">
        <w:rPr>
          <w:rFonts w:ascii="Arial" w:eastAsia="Arial" w:hAnsi="Arial" w:cs="Arial"/>
          <w:sz w:val="20"/>
          <w:szCs w:val="20"/>
          <w:highlight w:val="white"/>
        </w:rPr>
        <w:t xml:space="preserve">roduct being submitted for consideration </w:t>
      </w:r>
      <w:r>
        <w:rPr>
          <w:rFonts w:ascii="Arial" w:eastAsia="Arial" w:hAnsi="Arial" w:cs="Arial"/>
          <w:sz w:val="20"/>
          <w:szCs w:val="20"/>
          <w:highlight w:val="white"/>
        </w:rPr>
        <w:t xml:space="preserve">is entirely the original creation/work of the Entrant and that use of the </w:t>
      </w:r>
      <w:r w:rsidR="00E46C7D">
        <w:rPr>
          <w:rFonts w:ascii="Arial" w:eastAsia="Arial" w:hAnsi="Arial" w:cs="Arial"/>
          <w:sz w:val="20"/>
          <w:szCs w:val="20"/>
          <w:highlight w:val="white"/>
        </w:rPr>
        <w:t>P</w:t>
      </w:r>
      <w:r w:rsidR="0081240D">
        <w:rPr>
          <w:rFonts w:ascii="Arial" w:eastAsia="Arial" w:hAnsi="Arial" w:cs="Arial"/>
          <w:sz w:val="20"/>
          <w:szCs w:val="20"/>
          <w:highlight w:val="white"/>
        </w:rPr>
        <w:t xml:space="preserve">roduct </w:t>
      </w:r>
      <w:r>
        <w:rPr>
          <w:rFonts w:ascii="Arial" w:eastAsia="Arial" w:hAnsi="Arial" w:cs="Arial"/>
          <w:sz w:val="20"/>
          <w:szCs w:val="20"/>
          <w:highlight w:val="white"/>
        </w:rPr>
        <w:t>as described herein will not violate any law or infringe upon the rights, title, claim</w:t>
      </w:r>
      <w:r w:rsidR="009A6ACD">
        <w:rPr>
          <w:rFonts w:ascii="Arial" w:eastAsia="Arial" w:hAnsi="Arial" w:cs="Arial"/>
          <w:sz w:val="20"/>
          <w:szCs w:val="20"/>
          <w:highlight w:val="white"/>
        </w:rPr>
        <w:t>,</w:t>
      </w:r>
      <w:r>
        <w:rPr>
          <w:rFonts w:ascii="Arial" w:eastAsia="Arial" w:hAnsi="Arial" w:cs="Arial"/>
          <w:sz w:val="20"/>
          <w:szCs w:val="20"/>
          <w:highlight w:val="white"/>
        </w:rPr>
        <w:t xml:space="preserve"> or interest of any third party; and 3) certify that Entrant is the creator </w:t>
      </w:r>
      <w:r>
        <w:rPr>
          <w:rFonts w:ascii="Arial" w:eastAsia="Arial" w:hAnsi="Arial" w:cs="Arial"/>
          <w:sz w:val="20"/>
          <w:szCs w:val="20"/>
          <w:highlight w:val="white"/>
        </w:rPr>
        <w:lastRenderedPageBreak/>
        <w:t xml:space="preserve">and sole copyright owner of the </w:t>
      </w:r>
      <w:r w:rsidR="00E46C7D">
        <w:rPr>
          <w:rFonts w:ascii="Arial" w:eastAsia="Arial" w:hAnsi="Arial" w:cs="Arial"/>
          <w:sz w:val="20"/>
          <w:szCs w:val="20"/>
          <w:highlight w:val="white"/>
        </w:rPr>
        <w:t>P</w:t>
      </w:r>
      <w:r w:rsidR="0081240D">
        <w:rPr>
          <w:rFonts w:ascii="Arial" w:eastAsia="Arial" w:hAnsi="Arial" w:cs="Arial"/>
          <w:sz w:val="20"/>
          <w:szCs w:val="20"/>
          <w:highlight w:val="white"/>
        </w:rPr>
        <w:t>roduct</w:t>
      </w:r>
      <w:r w:rsidR="00C13E82">
        <w:rPr>
          <w:rFonts w:ascii="Arial" w:eastAsia="Arial" w:hAnsi="Arial" w:cs="Arial"/>
          <w:sz w:val="20"/>
          <w:szCs w:val="20"/>
          <w:highlight w:val="white"/>
        </w:rPr>
        <w:t>, and any related marketing materials,</w:t>
      </w:r>
      <w:r w:rsidR="0081240D">
        <w:rPr>
          <w:rFonts w:ascii="Arial" w:eastAsia="Arial" w:hAnsi="Arial" w:cs="Arial"/>
          <w:sz w:val="20"/>
          <w:szCs w:val="20"/>
          <w:highlight w:val="white"/>
        </w:rPr>
        <w:t xml:space="preserve"> submitted for consideration</w:t>
      </w:r>
      <w:r>
        <w:rPr>
          <w:rFonts w:ascii="Arial" w:eastAsia="Arial" w:hAnsi="Arial" w:cs="Arial"/>
          <w:sz w:val="20"/>
          <w:szCs w:val="20"/>
          <w:highlight w:val="white"/>
        </w:rPr>
        <w:t>.</w:t>
      </w:r>
    </w:p>
    <w:p w14:paraId="00000014" w14:textId="516E5C70" w:rsidR="00396DB5" w:rsidRDefault="00BB548F">
      <w:pPr>
        <w:spacing w:after="0" w:line="240" w:lineRule="auto"/>
        <w:ind w:left="720"/>
        <w:rPr>
          <w:rFonts w:ascii="Arial" w:eastAsia="Arial" w:hAnsi="Arial" w:cs="Arial"/>
          <w:b/>
          <w:sz w:val="20"/>
          <w:szCs w:val="20"/>
          <w:highlight w:val="white"/>
        </w:rPr>
      </w:pPr>
      <w:r>
        <w:rPr>
          <w:rFonts w:ascii="Arial" w:eastAsia="Arial" w:hAnsi="Arial" w:cs="Arial"/>
          <w:sz w:val="20"/>
          <w:szCs w:val="20"/>
          <w:highlight w:val="white"/>
        </w:rPr>
        <w:t xml:space="preserve">The Entrant and/or the </w:t>
      </w:r>
      <w:r w:rsidR="00E46C7D">
        <w:rPr>
          <w:rFonts w:ascii="Arial" w:eastAsia="Arial" w:hAnsi="Arial" w:cs="Arial"/>
          <w:sz w:val="20"/>
          <w:szCs w:val="20"/>
          <w:highlight w:val="white"/>
        </w:rPr>
        <w:t>C</w:t>
      </w:r>
      <w:r>
        <w:rPr>
          <w:rFonts w:ascii="Arial" w:eastAsia="Arial" w:hAnsi="Arial" w:cs="Arial"/>
          <w:sz w:val="20"/>
          <w:szCs w:val="20"/>
          <w:highlight w:val="white"/>
        </w:rPr>
        <w:t xml:space="preserve">ompany must either own the rights to the </w:t>
      </w:r>
      <w:r w:rsidR="00E46C7D">
        <w:rPr>
          <w:rFonts w:ascii="Arial" w:eastAsia="Arial" w:hAnsi="Arial" w:cs="Arial"/>
          <w:sz w:val="20"/>
          <w:szCs w:val="20"/>
          <w:highlight w:val="white"/>
        </w:rPr>
        <w:t>P</w:t>
      </w:r>
      <w:r>
        <w:rPr>
          <w:rFonts w:ascii="Arial" w:eastAsia="Arial" w:hAnsi="Arial" w:cs="Arial"/>
          <w:sz w:val="20"/>
          <w:szCs w:val="20"/>
          <w:highlight w:val="white"/>
        </w:rPr>
        <w:t xml:space="preserve">roduct or have permission to represent the </w:t>
      </w:r>
      <w:r w:rsidR="00E46C7D">
        <w:rPr>
          <w:rFonts w:ascii="Arial" w:eastAsia="Arial" w:hAnsi="Arial" w:cs="Arial"/>
          <w:sz w:val="20"/>
          <w:szCs w:val="20"/>
          <w:highlight w:val="white"/>
        </w:rPr>
        <w:t>P</w:t>
      </w:r>
      <w:r>
        <w:rPr>
          <w:rFonts w:ascii="Arial" w:eastAsia="Arial" w:hAnsi="Arial" w:cs="Arial"/>
          <w:sz w:val="20"/>
          <w:szCs w:val="20"/>
          <w:highlight w:val="white"/>
        </w:rPr>
        <w:t xml:space="preserve">roduct submitted. Entrant represents and warrants that the Entry </w:t>
      </w:r>
      <w:r w:rsidR="0081240D">
        <w:rPr>
          <w:rFonts w:ascii="Arial" w:eastAsia="Arial" w:hAnsi="Arial" w:cs="Arial"/>
          <w:sz w:val="20"/>
          <w:szCs w:val="20"/>
          <w:highlight w:val="white"/>
        </w:rPr>
        <w:t>m</w:t>
      </w:r>
      <w:r>
        <w:rPr>
          <w:rFonts w:ascii="Arial" w:eastAsia="Arial" w:hAnsi="Arial" w:cs="Arial"/>
          <w:sz w:val="20"/>
          <w:szCs w:val="20"/>
          <w:highlight w:val="white"/>
        </w:rPr>
        <w:t xml:space="preserve">aterials do not violate or infringe any copyright, trademark/trade name, logo, trade secret or intellectual-property right, or other proprietary right of any person or entity. Failure to adhere to </w:t>
      </w:r>
      <w:r w:rsidR="0081240D">
        <w:rPr>
          <w:rFonts w:ascii="Arial" w:eastAsia="Arial" w:hAnsi="Arial" w:cs="Arial"/>
          <w:sz w:val="20"/>
          <w:szCs w:val="20"/>
          <w:highlight w:val="white"/>
        </w:rPr>
        <w:t xml:space="preserve">these </w:t>
      </w:r>
      <w:r w:rsidR="002A3721">
        <w:rPr>
          <w:rFonts w:ascii="Arial" w:eastAsia="Arial" w:hAnsi="Arial" w:cs="Arial"/>
          <w:sz w:val="20"/>
          <w:szCs w:val="20"/>
          <w:highlight w:val="white"/>
        </w:rPr>
        <w:t>O</w:t>
      </w:r>
      <w:r w:rsidR="0081240D">
        <w:rPr>
          <w:rFonts w:ascii="Arial" w:eastAsia="Arial" w:hAnsi="Arial" w:cs="Arial"/>
          <w:sz w:val="20"/>
          <w:szCs w:val="20"/>
          <w:highlight w:val="white"/>
        </w:rPr>
        <w:t>fficial</w:t>
      </w:r>
      <w:r>
        <w:rPr>
          <w:rFonts w:ascii="Arial" w:eastAsia="Arial" w:hAnsi="Arial" w:cs="Arial"/>
          <w:sz w:val="20"/>
          <w:szCs w:val="20"/>
          <w:highlight w:val="white"/>
        </w:rPr>
        <w:t xml:space="preserve"> Rules of entry will make Entrant’s submission ineligible for entry into the Contest.</w:t>
      </w:r>
      <w:r>
        <w:rPr>
          <w:rFonts w:ascii="Arial" w:eastAsia="Arial" w:hAnsi="Arial" w:cs="Arial"/>
          <w:sz w:val="20"/>
          <w:szCs w:val="20"/>
          <w:highlight w:val="white"/>
        </w:rPr>
        <w:br/>
      </w:r>
    </w:p>
    <w:p w14:paraId="00000015" w14:textId="77777777" w:rsidR="00396DB5" w:rsidRDefault="00BB548F">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WINNER SELECTION:</w:t>
      </w:r>
      <w:r>
        <w:rPr>
          <w:rFonts w:ascii="Arial" w:eastAsia="Arial" w:hAnsi="Arial" w:cs="Arial"/>
          <w:color w:val="000000"/>
          <w:sz w:val="20"/>
          <w:szCs w:val="20"/>
        </w:rPr>
        <w:t xml:space="preserve"> </w:t>
      </w:r>
    </w:p>
    <w:p w14:paraId="00000016" w14:textId="7C9BEF3B" w:rsidR="00396DB5" w:rsidRDefault="00BB548F">
      <w:pPr>
        <w:tabs>
          <w:tab w:val="left" w:pos="720"/>
        </w:tabs>
        <w:spacing w:after="0" w:line="240" w:lineRule="auto"/>
        <w:ind w:left="720"/>
        <w:rPr>
          <w:rFonts w:ascii="Arial" w:eastAsia="Arial" w:hAnsi="Arial" w:cs="Arial"/>
          <w:sz w:val="20"/>
          <w:szCs w:val="20"/>
          <w:highlight w:val="white"/>
        </w:rPr>
      </w:pPr>
      <w:r>
        <w:rPr>
          <w:rFonts w:ascii="Arial" w:eastAsia="Arial" w:hAnsi="Arial" w:cs="Arial"/>
          <w:sz w:val="20"/>
          <w:szCs w:val="20"/>
        </w:rPr>
        <w:t xml:space="preserve">Entrant may submit </w:t>
      </w:r>
      <w:r w:rsidR="0081240D">
        <w:rPr>
          <w:rFonts w:ascii="Arial" w:eastAsia="Arial" w:hAnsi="Arial" w:cs="Arial"/>
          <w:sz w:val="20"/>
          <w:szCs w:val="20"/>
        </w:rPr>
        <w:t>an Entry</w:t>
      </w:r>
      <w:r>
        <w:rPr>
          <w:rFonts w:ascii="Arial" w:eastAsia="Arial" w:hAnsi="Arial" w:cs="Arial"/>
          <w:sz w:val="20"/>
          <w:szCs w:val="20"/>
        </w:rPr>
        <w:t xml:space="preserve"> for Contest consideration from 12:01 a</w:t>
      </w:r>
      <w:r w:rsidR="006650CC">
        <w:rPr>
          <w:rFonts w:ascii="Arial" w:eastAsia="Arial" w:hAnsi="Arial" w:cs="Arial"/>
          <w:sz w:val="20"/>
          <w:szCs w:val="20"/>
        </w:rPr>
        <w:t>.</w:t>
      </w:r>
      <w:r>
        <w:rPr>
          <w:rFonts w:ascii="Arial" w:eastAsia="Arial" w:hAnsi="Arial" w:cs="Arial"/>
          <w:sz w:val="20"/>
          <w:szCs w:val="20"/>
        </w:rPr>
        <w:t>m</w:t>
      </w:r>
      <w:r w:rsidR="006650CC">
        <w:rPr>
          <w:rFonts w:ascii="Arial" w:eastAsia="Arial" w:hAnsi="Arial" w:cs="Arial"/>
          <w:sz w:val="20"/>
          <w:szCs w:val="20"/>
        </w:rPr>
        <w:t>.</w:t>
      </w:r>
      <w:r>
        <w:rPr>
          <w:rFonts w:ascii="Arial" w:eastAsia="Arial" w:hAnsi="Arial" w:cs="Arial"/>
          <w:sz w:val="20"/>
          <w:szCs w:val="20"/>
        </w:rPr>
        <w:t>, E</w:t>
      </w:r>
      <w:r w:rsidR="006650CC">
        <w:rPr>
          <w:rFonts w:ascii="Arial" w:eastAsia="Arial" w:hAnsi="Arial" w:cs="Arial"/>
          <w:sz w:val="20"/>
          <w:szCs w:val="20"/>
        </w:rPr>
        <w:t>S</w:t>
      </w:r>
      <w:r>
        <w:rPr>
          <w:rFonts w:ascii="Arial" w:eastAsia="Arial" w:hAnsi="Arial" w:cs="Arial"/>
          <w:sz w:val="20"/>
          <w:szCs w:val="20"/>
        </w:rPr>
        <w:t>T January 1, 202</w:t>
      </w:r>
      <w:r w:rsidR="009D483F">
        <w:rPr>
          <w:rFonts w:ascii="Arial" w:eastAsia="Arial" w:hAnsi="Arial" w:cs="Arial"/>
          <w:sz w:val="20"/>
          <w:szCs w:val="20"/>
        </w:rPr>
        <w:t>5</w:t>
      </w:r>
      <w:r w:rsidR="00BB7531">
        <w:rPr>
          <w:rFonts w:ascii="Arial" w:eastAsia="Arial" w:hAnsi="Arial" w:cs="Arial"/>
          <w:sz w:val="20"/>
          <w:szCs w:val="20"/>
        </w:rPr>
        <w:t>,</w:t>
      </w:r>
      <w:r>
        <w:rPr>
          <w:rFonts w:ascii="Arial" w:eastAsia="Arial" w:hAnsi="Arial" w:cs="Arial"/>
          <w:sz w:val="20"/>
          <w:szCs w:val="20"/>
        </w:rPr>
        <w:t xml:space="preserve"> through 11:59</w:t>
      </w:r>
      <w:r w:rsidR="00E055D5">
        <w:rPr>
          <w:rFonts w:ascii="Arial" w:eastAsia="Arial" w:hAnsi="Arial" w:cs="Arial"/>
          <w:sz w:val="20"/>
          <w:szCs w:val="20"/>
        </w:rPr>
        <w:t xml:space="preserve"> p</w:t>
      </w:r>
      <w:r w:rsidR="006650CC">
        <w:rPr>
          <w:rFonts w:ascii="Arial" w:eastAsia="Arial" w:hAnsi="Arial" w:cs="Arial"/>
          <w:sz w:val="20"/>
          <w:szCs w:val="20"/>
        </w:rPr>
        <w:t>.</w:t>
      </w:r>
      <w:r w:rsidR="00E055D5">
        <w:rPr>
          <w:rFonts w:ascii="Arial" w:eastAsia="Arial" w:hAnsi="Arial" w:cs="Arial"/>
          <w:sz w:val="20"/>
          <w:szCs w:val="20"/>
        </w:rPr>
        <w:t>m</w:t>
      </w:r>
      <w:r w:rsidR="006650CC">
        <w:rPr>
          <w:rFonts w:ascii="Arial" w:eastAsia="Arial" w:hAnsi="Arial" w:cs="Arial"/>
          <w:sz w:val="20"/>
          <w:szCs w:val="20"/>
        </w:rPr>
        <w:t>.</w:t>
      </w:r>
      <w:r w:rsidR="00E055D5">
        <w:rPr>
          <w:rFonts w:ascii="Arial" w:eastAsia="Arial" w:hAnsi="Arial" w:cs="Arial"/>
          <w:sz w:val="20"/>
          <w:szCs w:val="20"/>
        </w:rPr>
        <w:t>,</w:t>
      </w:r>
      <w:r>
        <w:rPr>
          <w:rFonts w:ascii="Arial" w:eastAsia="Arial" w:hAnsi="Arial" w:cs="Arial"/>
          <w:sz w:val="20"/>
          <w:szCs w:val="20"/>
        </w:rPr>
        <w:t xml:space="preserve"> E</w:t>
      </w:r>
      <w:r w:rsidR="006650CC">
        <w:rPr>
          <w:rFonts w:ascii="Arial" w:eastAsia="Arial" w:hAnsi="Arial" w:cs="Arial"/>
          <w:sz w:val="20"/>
          <w:szCs w:val="20"/>
        </w:rPr>
        <w:t>S</w:t>
      </w:r>
      <w:r>
        <w:rPr>
          <w:rFonts w:ascii="Arial" w:eastAsia="Arial" w:hAnsi="Arial" w:cs="Arial"/>
          <w:sz w:val="20"/>
          <w:szCs w:val="20"/>
        </w:rPr>
        <w:t>T, on February 1</w:t>
      </w:r>
      <w:r w:rsidR="003E04F6">
        <w:rPr>
          <w:rFonts w:ascii="Arial" w:eastAsia="Arial" w:hAnsi="Arial" w:cs="Arial"/>
          <w:sz w:val="20"/>
          <w:szCs w:val="20"/>
        </w:rPr>
        <w:t>0</w:t>
      </w:r>
      <w:r>
        <w:rPr>
          <w:rFonts w:ascii="Arial" w:eastAsia="Arial" w:hAnsi="Arial" w:cs="Arial"/>
          <w:sz w:val="20"/>
          <w:szCs w:val="20"/>
        </w:rPr>
        <w:t>, 202</w:t>
      </w:r>
      <w:r w:rsidR="009D483F">
        <w:rPr>
          <w:rFonts w:ascii="Arial" w:eastAsia="Arial" w:hAnsi="Arial" w:cs="Arial"/>
          <w:sz w:val="20"/>
          <w:szCs w:val="20"/>
        </w:rPr>
        <w:t>5</w:t>
      </w:r>
      <w:r>
        <w:rPr>
          <w:rFonts w:ascii="Arial" w:eastAsia="Arial" w:hAnsi="Arial" w:cs="Arial"/>
          <w:sz w:val="20"/>
          <w:szCs w:val="20"/>
        </w:rPr>
        <w:t xml:space="preserve">. The committee will review each </w:t>
      </w:r>
      <w:r w:rsidR="0081240D">
        <w:rPr>
          <w:rFonts w:ascii="Arial" w:eastAsia="Arial" w:hAnsi="Arial" w:cs="Arial"/>
          <w:sz w:val="20"/>
          <w:szCs w:val="20"/>
        </w:rPr>
        <w:t>Entry</w:t>
      </w:r>
      <w:r>
        <w:rPr>
          <w:rFonts w:ascii="Arial" w:eastAsia="Arial" w:hAnsi="Arial" w:cs="Arial"/>
          <w:sz w:val="20"/>
          <w:szCs w:val="20"/>
        </w:rPr>
        <w:t xml:space="preserve">. </w:t>
      </w:r>
      <w:r w:rsidR="0081240D">
        <w:rPr>
          <w:rFonts w:ascii="Arial" w:eastAsia="Arial" w:hAnsi="Arial" w:cs="Arial"/>
          <w:sz w:val="20"/>
          <w:szCs w:val="20"/>
        </w:rPr>
        <w:t xml:space="preserve">Entries </w:t>
      </w:r>
      <w:r>
        <w:rPr>
          <w:rFonts w:ascii="Arial" w:eastAsia="Arial" w:hAnsi="Arial" w:cs="Arial"/>
          <w:sz w:val="20"/>
          <w:szCs w:val="20"/>
        </w:rPr>
        <w:t xml:space="preserve">not meeting Contest requirements </w:t>
      </w:r>
      <w:r w:rsidR="0081240D">
        <w:rPr>
          <w:rFonts w:ascii="Arial" w:eastAsia="Arial" w:hAnsi="Arial" w:cs="Arial"/>
          <w:sz w:val="20"/>
          <w:szCs w:val="20"/>
        </w:rPr>
        <w:t xml:space="preserve">will </w:t>
      </w:r>
      <w:r>
        <w:rPr>
          <w:rFonts w:ascii="Arial" w:eastAsia="Arial" w:hAnsi="Arial" w:cs="Arial"/>
          <w:sz w:val="20"/>
          <w:szCs w:val="20"/>
        </w:rPr>
        <w:t xml:space="preserve">be disqualified. </w:t>
      </w:r>
      <w:r>
        <w:rPr>
          <w:rFonts w:ascii="Arial" w:eastAsia="Arial" w:hAnsi="Arial" w:cs="Arial"/>
          <w:sz w:val="20"/>
          <w:szCs w:val="20"/>
          <w:highlight w:val="white"/>
        </w:rPr>
        <w:t xml:space="preserve">Qualifying </w:t>
      </w:r>
      <w:r w:rsidR="0081240D">
        <w:rPr>
          <w:rFonts w:ascii="Arial" w:eastAsia="Arial" w:hAnsi="Arial" w:cs="Arial"/>
          <w:sz w:val="20"/>
          <w:szCs w:val="20"/>
          <w:highlight w:val="white"/>
        </w:rPr>
        <w:t xml:space="preserve">Entries </w:t>
      </w:r>
      <w:r>
        <w:rPr>
          <w:rFonts w:ascii="Arial" w:eastAsia="Arial" w:hAnsi="Arial" w:cs="Arial"/>
          <w:sz w:val="20"/>
          <w:szCs w:val="20"/>
          <w:highlight w:val="white"/>
        </w:rPr>
        <w:t>will be reviewed by a committee on the criteria below</w:t>
      </w:r>
      <w:r w:rsidR="00BB7531">
        <w:rPr>
          <w:rFonts w:ascii="Arial" w:eastAsia="Arial" w:hAnsi="Arial" w:cs="Arial"/>
          <w:sz w:val="20"/>
          <w:szCs w:val="20"/>
          <w:highlight w:val="white"/>
        </w:rPr>
        <w:t>:</w:t>
      </w:r>
    </w:p>
    <w:p w14:paraId="00000017" w14:textId="77777777" w:rsidR="00396DB5" w:rsidRDefault="00396DB5">
      <w:pPr>
        <w:tabs>
          <w:tab w:val="left" w:pos="720"/>
        </w:tabs>
        <w:spacing w:after="0" w:line="240" w:lineRule="auto"/>
        <w:ind w:left="720"/>
        <w:rPr>
          <w:rFonts w:ascii="Arial" w:eastAsia="Arial" w:hAnsi="Arial" w:cs="Arial"/>
          <w:sz w:val="20"/>
          <w:szCs w:val="20"/>
          <w:highlight w:val="white"/>
        </w:rPr>
      </w:pPr>
    </w:p>
    <w:p w14:paraId="00000018" w14:textId="77777777" w:rsidR="00396DB5" w:rsidRDefault="00BB548F">
      <w:pPr>
        <w:numPr>
          <w:ilvl w:val="0"/>
          <w:numId w:val="4"/>
        </w:numPr>
        <w:tabs>
          <w:tab w:val="left" w:pos="720"/>
        </w:tabs>
        <w:spacing w:after="0" w:line="240" w:lineRule="auto"/>
        <w:rPr>
          <w:rFonts w:ascii="Arial" w:eastAsia="Arial" w:hAnsi="Arial" w:cs="Arial"/>
          <w:sz w:val="20"/>
          <w:szCs w:val="20"/>
          <w:highlight w:val="white"/>
        </w:rPr>
      </w:pPr>
      <w:r>
        <w:rPr>
          <w:rFonts w:ascii="Arial" w:eastAsia="Arial" w:hAnsi="Arial" w:cs="Arial"/>
          <w:sz w:val="20"/>
          <w:szCs w:val="20"/>
          <w:highlight w:val="white"/>
        </w:rPr>
        <w:t>Uniqueness of product</w:t>
      </w:r>
    </w:p>
    <w:p w14:paraId="00000019" w14:textId="3E34F34F" w:rsidR="00396DB5" w:rsidRDefault="00BB548F">
      <w:pPr>
        <w:numPr>
          <w:ilvl w:val="0"/>
          <w:numId w:val="4"/>
        </w:numPr>
        <w:tabs>
          <w:tab w:val="left" w:pos="720"/>
        </w:tabs>
        <w:spacing w:after="0" w:line="240" w:lineRule="auto"/>
        <w:rPr>
          <w:rFonts w:ascii="Arial" w:eastAsia="Arial" w:hAnsi="Arial" w:cs="Arial"/>
          <w:sz w:val="20"/>
          <w:szCs w:val="20"/>
          <w:highlight w:val="white"/>
        </w:rPr>
      </w:pPr>
      <w:r>
        <w:rPr>
          <w:rFonts w:ascii="Arial" w:eastAsia="Arial" w:hAnsi="Arial" w:cs="Arial"/>
          <w:sz w:val="20"/>
          <w:szCs w:val="20"/>
          <w:highlight w:val="white"/>
        </w:rPr>
        <w:t>How disruptive</w:t>
      </w:r>
      <w:r w:rsidR="00C13E82">
        <w:rPr>
          <w:rFonts w:ascii="Arial" w:eastAsia="Arial" w:hAnsi="Arial" w:cs="Arial"/>
          <w:sz w:val="20"/>
          <w:szCs w:val="20"/>
          <w:highlight w:val="white"/>
        </w:rPr>
        <w:t>/innovative</w:t>
      </w:r>
      <w:r>
        <w:rPr>
          <w:rFonts w:ascii="Arial" w:eastAsia="Arial" w:hAnsi="Arial" w:cs="Arial"/>
          <w:sz w:val="20"/>
          <w:szCs w:val="20"/>
          <w:highlight w:val="white"/>
        </w:rPr>
        <w:t xml:space="preserve"> the product is in the current category</w:t>
      </w:r>
    </w:p>
    <w:p w14:paraId="0000001A" w14:textId="77777777" w:rsidR="00396DB5" w:rsidRDefault="00BB548F">
      <w:pPr>
        <w:numPr>
          <w:ilvl w:val="0"/>
          <w:numId w:val="4"/>
        </w:numPr>
        <w:tabs>
          <w:tab w:val="left" w:pos="720"/>
        </w:tabs>
        <w:spacing w:after="0" w:line="240" w:lineRule="auto"/>
        <w:rPr>
          <w:rFonts w:ascii="Arial" w:eastAsia="Arial" w:hAnsi="Arial" w:cs="Arial"/>
          <w:sz w:val="20"/>
          <w:szCs w:val="20"/>
          <w:highlight w:val="white"/>
        </w:rPr>
      </w:pPr>
      <w:r>
        <w:rPr>
          <w:rFonts w:ascii="Arial" w:eastAsia="Arial" w:hAnsi="Arial" w:cs="Arial"/>
          <w:sz w:val="20"/>
          <w:szCs w:val="20"/>
          <w:highlight w:val="white"/>
        </w:rPr>
        <w:t>Promotional strategy</w:t>
      </w:r>
    </w:p>
    <w:p w14:paraId="0000001B" w14:textId="77777777" w:rsidR="00396DB5" w:rsidRDefault="00396DB5">
      <w:pPr>
        <w:tabs>
          <w:tab w:val="left" w:pos="720"/>
        </w:tabs>
        <w:spacing w:after="0" w:line="240" w:lineRule="auto"/>
        <w:rPr>
          <w:rFonts w:ascii="Arial" w:eastAsia="Arial" w:hAnsi="Arial" w:cs="Arial"/>
          <w:sz w:val="20"/>
          <w:szCs w:val="20"/>
          <w:highlight w:val="white"/>
        </w:rPr>
      </w:pPr>
    </w:p>
    <w:p w14:paraId="0000001C" w14:textId="504C512B" w:rsidR="00396DB5" w:rsidRDefault="00BB548F">
      <w:pPr>
        <w:tabs>
          <w:tab w:val="left" w:pos="720"/>
        </w:tabs>
        <w:spacing w:after="0" w:line="240" w:lineRule="auto"/>
        <w:ind w:left="720"/>
        <w:rPr>
          <w:rFonts w:ascii="Arial" w:eastAsia="Arial" w:hAnsi="Arial" w:cs="Arial"/>
          <w:sz w:val="20"/>
          <w:szCs w:val="20"/>
          <w:highlight w:val="white"/>
        </w:rPr>
      </w:pPr>
      <w:r>
        <w:rPr>
          <w:rFonts w:ascii="Arial" w:eastAsia="Arial" w:hAnsi="Arial" w:cs="Arial"/>
          <w:sz w:val="20"/>
          <w:szCs w:val="20"/>
          <w:highlight w:val="white"/>
        </w:rPr>
        <w:t>Committee will select up to 8 finalists. Finalists will be notified by email no later than March 1</w:t>
      </w:r>
      <w:r w:rsidR="009D483F">
        <w:rPr>
          <w:rFonts w:ascii="Arial" w:eastAsia="Arial" w:hAnsi="Arial" w:cs="Arial"/>
          <w:sz w:val="20"/>
          <w:szCs w:val="20"/>
          <w:highlight w:val="white"/>
        </w:rPr>
        <w:t>0</w:t>
      </w:r>
      <w:r>
        <w:rPr>
          <w:rFonts w:ascii="Arial" w:eastAsia="Arial" w:hAnsi="Arial" w:cs="Arial"/>
          <w:sz w:val="20"/>
          <w:szCs w:val="20"/>
          <w:highlight w:val="white"/>
        </w:rPr>
        <w:t>, 202</w:t>
      </w:r>
      <w:r w:rsidR="009D483F">
        <w:rPr>
          <w:rFonts w:ascii="Arial" w:eastAsia="Arial" w:hAnsi="Arial" w:cs="Arial"/>
          <w:sz w:val="20"/>
          <w:szCs w:val="20"/>
          <w:highlight w:val="white"/>
        </w:rPr>
        <w:t>5</w:t>
      </w:r>
      <w:r>
        <w:rPr>
          <w:rFonts w:ascii="Arial" w:eastAsia="Arial" w:hAnsi="Arial" w:cs="Arial"/>
          <w:sz w:val="20"/>
          <w:szCs w:val="20"/>
          <w:highlight w:val="white"/>
        </w:rPr>
        <w:t xml:space="preserve">. </w:t>
      </w:r>
      <w:r w:rsidR="006650CC">
        <w:rPr>
          <w:rFonts w:ascii="Arial" w:eastAsia="Arial" w:hAnsi="Arial" w:cs="Arial"/>
          <w:sz w:val="20"/>
          <w:szCs w:val="20"/>
          <w:highlight w:val="white"/>
        </w:rPr>
        <w:t>E</w:t>
      </w:r>
      <w:r>
        <w:rPr>
          <w:rFonts w:ascii="Arial" w:eastAsia="Arial" w:hAnsi="Arial" w:cs="Arial"/>
          <w:sz w:val="20"/>
          <w:szCs w:val="20"/>
          <w:highlight w:val="white"/>
        </w:rPr>
        <w:t xml:space="preserve">ach finalist will be asked to submit a video no longer than 3 minutes, showcasing their </w:t>
      </w:r>
      <w:r w:rsidR="006650CC">
        <w:rPr>
          <w:rFonts w:ascii="Arial" w:eastAsia="Arial" w:hAnsi="Arial" w:cs="Arial"/>
          <w:sz w:val="20"/>
          <w:szCs w:val="20"/>
          <w:highlight w:val="white"/>
        </w:rPr>
        <w:t>P</w:t>
      </w:r>
      <w:r>
        <w:rPr>
          <w:rFonts w:ascii="Arial" w:eastAsia="Arial" w:hAnsi="Arial" w:cs="Arial"/>
          <w:sz w:val="20"/>
          <w:szCs w:val="20"/>
          <w:highlight w:val="white"/>
        </w:rPr>
        <w:t>roduct. The person submitting must be on camera as if presenting</w:t>
      </w:r>
      <w:r w:rsidR="006650CC">
        <w:rPr>
          <w:rFonts w:ascii="Arial" w:eastAsia="Arial" w:hAnsi="Arial" w:cs="Arial"/>
          <w:sz w:val="20"/>
          <w:szCs w:val="20"/>
          <w:highlight w:val="white"/>
        </w:rPr>
        <w:t xml:space="preserve"> the Product</w:t>
      </w:r>
      <w:r>
        <w:rPr>
          <w:rFonts w:ascii="Arial" w:eastAsia="Arial" w:hAnsi="Arial" w:cs="Arial"/>
          <w:sz w:val="20"/>
          <w:szCs w:val="20"/>
          <w:highlight w:val="white"/>
        </w:rPr>
        <w:t xml:space="preserve"> live to the judges. The video should explain their go-to-marketing and promotional strategy. Video must start with name of </w:t>
      </w:r>
      <w:r w:rsidR="006650CC">
        <w:rPr>
          <w:rFonts w:ascii="Arial" w:eastAsia="Arial" w:hAnsi="Arial" w:cs="Arial"/>
          <w:sz w:val="20"/>
          <w:szCs w:val="20"/>
          <w:highlight w:val="white"/>
        </w:rPr>
        <w:t>P</w:t>
      </w:r>
      <w:r>
        <w:rPr>
          <w:rFonts w:ascii="Arial" w:eastAsia="Arial" w:hAnsi="Arial" w:cs="Arial"/>
          <w:sz w:val="20"/>
          <w:szCs w:val="20"/>
          <w:highlight w:val="white"/>
        </w:rPr>
        <w:t xml:space="preserve">roduct and </w:t>
      </w:r>
      <w:r w:rsidR="006650CC">
        <w:rPr>
          <w:rFonts w:ascii="Arial" w:eastAsia="Arial" w:hAnsi="Arial" w:cs="Arial"/>
          <w:sz w:val="20"/>
          <w:szCs w:val="20"/>
          <w:highlight w:val="white"/>
        </w:rPr>
        <w:t>C</w:t>
      </w:r>
      <w:r>
        <w:rPr>
          <w:rFonts w:ascii="Arial" w:eastAsia="Arial" w:hAnsi="Arial" w:cs="Arial"/>
          <w:sz w:val="20"/>
          <w:szCs w:val="20"/>
          <w:highlight w:val="white"/>
        </w:rPr>
        <w:t xml:space="preserve">ompany name. Videos </w:t>
      </w:r>
      <w:r w:rsidR="006650CC">
        <w:rPr>
          <w:rFonts w:ascii="Arial" w:eastAsia="Arial" w:hAnsi="Arial" w:cs="Arial"/>
          <w:sz w:val="20"/>
          <w:szCs w:val="20"/>
          <w:highlight w:val="white"/>
        </w:rPr>
        <w:t>must</w:t>
      </w:r>
      <w:r>
        <w:rPr>
          <w:rFonts w:ascii="Arial" w:eastAsia="Arial" w:hAnsi="Arial" w:cs="Arial"/>
          <w:sz w:val="20"/>
          <w:szCs w:val="20"/>
          <w:highlight w:val="white"/>
        </w:rPr>
        <w:t xml:space="preserve"> be uploaded to</w:t>
      </w:r>
      <w:r w:rsidR="006606DD">
        <w:t xml:space="preserve"> </w:t>
      </w:r>
      <w:hyperlink r:id="rId12" w:history="1">
        <w:r w:rsidR="006606DD" w:rsidRPr="003C6536">
          <w:rPr>
            <w:rStyle w:val="Hyperlink"/>
            <w:rFonts w:ascii="Arial" w:eastAsia="Arial" w:hAnsi="Arial" w:cs="Arial"/>
            <w:sz w:val="20"/>
            <w:szCs w:val="20"/>
          </w:rPr>
          <w:t>https://spaces.hightail.com/uplink/NFRA</w:t>
        </w:r>
      </w:hyperlink>
      <w:r w:rsidR="006606DD">
        <w:rPr>
          <w:rFonts w:ascii="Arial" w:eastAsia="Arial" w:hAnsi="Arial" w:cs="Arial"/>
          <w:sz w:val="20"/>
          <w:szCs w:val="20"/>
        </w:rPr>
        <w:t xml:space="preserve"> </w:t>
      </w:r>
      <w:r>
        <w:rPr>
          <w:rFonts w:ascii="Arial" w:eastAsia="Arial" w:hAnsi="Arial" w:cs="Arial"/>
          <w:sz w:val="20"/>
          <w:szCs w:val="20"/>
          <w:highlight w:val="white"/>
        </w:rPr>
        <w:t xml:space="preserve">by </w:t>
      </w:r>
      <w:r w:rsidR="006650CC">
        <w:rPr>
          <w:rFonts w:ascii="Arial" w:eastAsia="Arial" w:hAnsi="Arial" w:cs="Arial"/>
          <w:sz w:val="20"/>
          <w:szCs w:val="20"/>
          <w:highlight w:val="white"/>
        </w:rPr>
        <w:t xml:space="preserve">no later than </w:t>
      </w:r>
      <w:r w:rsidR="009D483F">
        <w:rPr>
          <w:rFonts w:ascii="Arial" w:eastAsia="Arial" w:hAnsi="Arial" w:cs="Arial"/>
          <w:sz w:val="20"/>
          <w:szCs w:val="20"/>
          <w:highlight w:val="white"/>
        </w:rPr>
        <w:t>March 28</w:t>
      </w:r>
      <w:r>
        <w:rPr>
          <w:rFonts w:ascii="Arial" w:eastAsia="Arial" w:hAnsi="Arial" w:cs="Arial"/>
          <w:sz w:val="20"/>
          <w:szCs w:val="20"/>
          <w:highlight w:val="white"/>
        </w:rPr>
        <w:t>, 202</w:t>
      </w:r>
      <w:r w:rsidR="009D483F">
        <w:rPr>
          <w:rFonts w:ascii="Arial" w:eastAsia="Arial" w:hAnsi="Arial" w:cs="Arial"/>
          <w:sz w:val="20"/>
          <w:szCs w:val="20"/>
          <w:highlight w:val="white"/>
        </w:rPr>
        <w:t>5</w:t>
      </w:r>
      <w:r>
        <w:rPr>
          <w:rFonts w:ascii="Arial" w:eastAsia="Arial" w:hAnsi="Arial" w:cs="Arial"/>
          <w:sz w:val="20"/>
          <w:szCs w:val="20"/>
          <w:highlight w:val="white"/>
        </w:rPr>
        <w:t xml:space="preserve">. Finalists will also be asked to ship one case of their </w:t>
      </w:r>
      <w:r w:rsidR="00F02A8B">
        <w:rPr>
          <w:rFonts w:ascii="Arial" w:eastAsia="Arial" w:hAnsi="Arial" w:cs="Arial"/>
          <w:sz w:val="20"/>
          <w:szCs w:val="20"/>
          <w:highlight w:val="white"/>
        </w:rPr>
        <w:t>P</w:t>
      </w:r>
      <w:r>
        <w:rPr>
          <w:rFonts w:ascii="Arial" w:eastAsia="Arial" w:hAnsi="Arial" w:cs="Arial"/>
          <w:sz w:val="20"/>
          <w:szCs w:val="20"/>
          <w:highlight w:val="white"/>
        </w:rPr>
        <w:t>roduct to the NFRA Conference hotel for evaluation. Products will be evaluated by a panel of industry judges on the criteria below</w:t>
      </w:r>
      <w:r w:rsidR="00BB7531">
        <w:rPr>
          <w:rFonts w:ascii="Arial" w:eastAsia="Arial" w:hAnsi="Arial" w:cs="Arial"/>
          <w:sz w:val="20"/>
          <w:szCs w:val="20"/>
          <w:highlight w:val="white"/>
        </w:rPr>
        <w:t>:</w:t>
      </w:r>
    </w:p>
    <w:p w14:paraId="224029ED" w14:textId="77777777" w:rsidR="00BB7531" w:rsidRDefault="00BB7531">
      <w:pPr>
        <w:tabs>
          <w:tab w:val="left" w:pos="720"/>
        </w:tabs>
        <w:spacing w:after="0" w:line="240" w:lineRule="auto"/>
        <w:ind w:left="720"/>
        <w:rPr>
          <w:rFonts w:ascii="Arial" w:eastAsia="Arial" w:hAnsi="Arial" w:cs="Arial"/>
          <w:sz w:val="20"/>
          <w:szCs w:val="20"/>
          <w:highlight w:val="white"/>
        </w:rPr>
      </w:pPr>
    </w:p>
    <w:p w14:paraId="0000001D" w14:textId="77777777" w:rsidR="00396DB5" w:rsidRDefault="00BB548F">
      <w:pPr>
        <w:numPr>
          <w:ilvl w:val="0"/>
          <w:numId w:val="2"/>
        </w:numPr>
        <w:pBdr>
          <w:top w:val="nil"/>
          <w:left w:val="nil"/>
          <w:bottom w:val="nil"/>
          <w:right w:val="nil"/>
          <w:between w:val="nil"/>
        </w:pBdr>
        <w:tabs>
          <w:tab w:val="left" w:pos="720"/>
        </w:tabs>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Taste – 20%</w:t>
      </w:r>
    </w:p>
    <w:p w14:paraId="0000001E" w14:textId="1388E982" w:rsidR="00396DB5" w:rsidRDefault="00BB548F">
      <w:pPr>
        <w:numPr>
          <w:ilvl w:val="0"/>
          <w:numId w:val="2"/>
        </w:numPr>
        <w:tabs>
          <w:tab w:val="left" w:pos="720"/>
        </w:tabs>
        <w:spacing w:after="0" w:line="240" w:lineRule="auto"/>
        <w:rPr>
          <w:rFonts w:ascii="Arial" w:eastAsia="Arial" w:hAnsi="Arial" w:cs="Arial"/>
          <w:sz w:val="20"/>
          <w:szCs w:val="20"/>
          <w:highlight w:val="white"/>
        </w:rPr>
      </w:pPr>
      <w:r>
        <w:rPr>
          <w:rFonts w:ascii="Arial" w:eastAsia="Arial" w:hAnsi="Arial" w:cs="Arial"/>
          <w:sz w:val="20"/>
          <w:szCs w:val="20"/>
          <w:highlight w:val="white"/>
        </w:rPr>
        <w:t xml:space="preserve">Most </w:t>
      </w:r>
      <w:r w:rsidR="0081240D">
        <w:rPr>
          <w:rFonts w:ascii="Arial" w:eastAsia="Arial" w:hAnsi="Arial" w:cs="Arial"/>
          <w:sz w:val="20"/>
          <w:szCs w:val="20"/>
          <w:highlight w:val="white"/>
        </w:rPr>
        <w:t xml:space="preserve">innovative </w:t>
      </w:r>
      <w:r>
        <w:rPr>
          <w:rFonts w:ascii="Arial" w:eastAsia="Arial" w:hAnsi="Arial" w:cs="Arial"/>
          <w:sz w:val="20"/>
          <w:szCs w:val="20"/>
          <w:highlight w:val="white"/>
        </w:rPr>
        <w:t>in their category – 20%</w:t>
      </w:r>
    </w:p>
    <w:p w14:paraId="0000001F" w14:textId="77777777" w:rsidR="00396DB5" w:rsidRDefault="00BB548F">
      <w:pPr>
        <w:numPr>
          <w:ilvl w:val="0"/>
          <w:numId w:val="2"/>
        </w:numPr>
        <w:pBdr>
          <w:top w:val="nil"/>
          <w:left w:val="nil"/>
          <w:bottom w:val="nil"/>
          <w:right w:val="nil"/>
          <w:between w:val="nil"/>
        </w:pBdr>
        <w:tabs>
          <w:tab w:val="left" w:pos="720"/>
        </w:tabs>
        <w:spacing w:after="0" w:line="240" w:lineRule="auto"/>
        <w:rPr>
          <w:rFonts w:ascii="Arial" w:eastAsia="Arial" w:hAnsi="Arial" w:cs="Arial"/>
          <w:color w:val="000000"/>
          <w:sz w:val="20"/>
          <w:szCs w:val="20"/>
          <w:highlight w:val="white"/>
        </w:rPr>
      </w:pPr>
      <w:r>
        <w:rPr>
          <w:rFonts w:ascii="Arial" w:eastAsia="Arial" w:hAnsi="Arial" w:cs="Arial"/>
          <w:sz w:val="20"/>
          <w:szCs w:val="20"/>
          <w:highlight w:val="white"/>
        </w:rPr>
        <w:t xml:space="preserve">Visually appetizing – </w:t>
      </w:r>
      <w:r>
        <w:rPr>
          <w:rFonts w:ascii="Arial" w:eastAsia="Arial" w:hAnsi="Arial" w:cs="Arial"/>
          <w:color w:val="000000"/>
          <w:sz w:val="20"/>
          <w:szCs w:val="20"/>
          <w:highlight w:val="white"/>
        </w:rPr>
        <w:t>10%</w:t>
      </w:r>
    </w:p>
    <w:p w14:paraId="00000020" w14:textId="77777777" w:rsidR="00396DB5" w:rsidRDefault="00BB548F">
      <w:pPr>
        <w:numPr>
          <w:ilvl w:val="0"/>
          <w:numId w:val="2"/>
        </w:numPr>
        <w:pBdr>
          <w:top w:val="nil"/>
          <w:left w:val="nil"/>
          <w:bottom w:val="nil"/>
          <w:right w:val="nil"/>
          <w:between w:val="nil"/>
        </w:pBdr>
        <w:tabs>
          <w:tab w:val="left" w:pos="720"/>
        </w:tabs>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Ease of Preparation </w:t>
      </w:r>
      <w:r>
        <w:rPr>
          <w:rFonts w:ascii="Arial" w:eastAsia="Arial" w:hAnsi="Arial" w:cs="Arial"/>
          <w:sz w:val="20"/>
          <w:szCs w:val="20"/>
          <w:highlight w:val="white"/>
        </w:rPr>
        <w:t xml:space="preserve">– </w:t>
      </w:r>
      <w:r>
        <w:rPr>
          <w:rFonts w:ascii="Arial" w:eastAsia="Arial" w:hAnsi="Arial" w:cs="Arial"/>
          <w:color w:val="000000"/>
          <w:sz w:val="20"/>
          <w:szCs w:val="20"/>
          <w:highlight w:val="white"/>
        </w:rPr>
        <w:t>10%</w:t>
      </w:r>
    </w:p>
    <w:p w14:paraId="00000021" w14:textId="77777777" w:rsidR="00396DB5" w:rsidRDefault="00BB548F">
      <w:pPr>
        <w:numPr>
          <w:ilvl w:val="0"/>
          <w:numId w:val="2"/>
        </w:numPr>
        <w:pBdr>
          <w:top w:val="nil"/>
          <w:left w:val="nil"/>
          <w:bottom w:val="nil"/>
          <w:right w:val="nil"/>
          <w:between w:val="nil"/>
        </w:pBdr>
        <w:tabs>
          <w:tab w:val="left" w:pos="720"/>
        </w:tabs>
        <w:spacing w:after="0" w:line="240" w:lineRule="auto"/>
        <w:rPr>
          <w:rFonts w:ascii="Arial" w:eastAsia="Arial" w:hAnsi="Arial" w:cs="Arial"/>
          <w:sz w:val="20"/>
          <w:szCs w:val="20"/>
          <w:highlight w:val="white"/>
        </w:rPr>
      </w:pPr>
      <w:r>
        <w:rPr>
          <w:rFonts w:ascii="Arial" w:eastAsia="Arial" w:hAnsi="Arial" w:cs="Arial"/>
          <w:sz w:val="20"/>
          <w:szCs w:val="20"/>
          <w:highlight w:val="white"/>
        </w:rPr>
        <w:t>Is the product on Trend? – 10%</w:t>
      </w:r>
    </w:p>
    <w:p w14:paraId="00000022" w14:textId="77777777" w:rsidR="00396DB5" w:rsidRDefault="00BB548F">
      <w:pPr>
        <w:numPr>
          <w:ilvl w:val="0"/>
          <w:numId w:val="2"/>
        </w:numPr>
        <w:pBdr>
          <w:top w:val="nil"/>
          <w:left w:val="nil"/>
          <w:bottom w:val="nil"/>
          <w:right w:val="nil"/>
          <w:between w:val="nil"/>
        </w:pBdr>
        <w:tabs>
          <w:tab w:val="left" w:pos="720"/>
        </w:tabs>
        <w:spacing w:after="0" w:line="240" w:lineRule="auto"/>
        <w:rPr>
          <w:rFonts w:ascii="Arial" w:eastAsia="Arial" w:hAnsi="Arial" w:cs="Arial"/>
          <w:color w:val="000000"/>
          <w:sz w:val="20"/>
          <w:szCs w:val="20"/>
          <w:highlight w:val="white"/>
        </w:rPr>
      </w:pPr>
      <w:r>
        <w:rPr>
          <w:rFonts w:ascii="Arial" w:eastAsia="Arial" w:hAnsi="Arial" w:cs="Arial"/>
          <w:sz w:val="20"/>
          <w:szCs w:val="20"/>
          <w:highlight w:val="white"/>
        </w:rPr>
        <w:t>Creative &amp; Visually Appealing packaging</w:t>
      </w:r>
      <w:r>
        <w:rPr>
          <w:rFonts w:ascii="Arial" w:eastAsia="Arial" w:hAnsi="Arial" w:cs="Arial"/>
          <w:color w:val="000000"/>
          <w:sz w:val="20"/>
          <w:szCs w:val="20"/>
          <w:highlight w:val="white"/>
        </w:rPr>
        <w:t xml:space="preserve"> – 10%</w:t>
      </w:r>
    </w:p>
    <w:p w14:paraId="00000023" w14:textId="77777777" w:rsidR="00396DB5" w:rsidRDefault="00BB548F">
      <w:pPr>
        <w:numPr>
          <w:ilvl w:val="0"/>
          <w:numId w:val="2"/>
        </w:numPr>
        <w:pBdr>
          <w:top w:val="nil"/>
          <w:left w:val="nil"/>
          <w:bottom w:val="nil"/>
          <w:right w:val="nil"/>
          <w:between w:val="nil"/>
        </w:pBdr>
        <w:tabs>
          <w:tab w:val="left" w:pos="720"/>
        </w:tabs>
        <w:spacing w:after="0" w:line="240" w:lineRule="auto"/>
        <w:rPr>
          <w:rFonts w:ascii="Arial" w:eastAsia="Arial" w:hAnsi="Arial" w:cs="Arial"/>
          <w:sz w:val="20"/>
          <w:szCs w:val="20"/>
          <w:highlight w:val="white"/>
        </w:rPr>
      </w:pPr>
      <w:r>
        <w:rPr>
          <w:rFonts w:ascii="Arial" w:eastAsia="Arial" w:hAnsi="Arial" w:cs="Arial"/>
          <w:sz w:val="20"/>
          <w:szCs w:val="20"/>
          <w:highlight w:val="white"/>
        </w:rPr>
        <w:t>Promotional Strategy – 10%</w:t>
      </w:r>
    </w:p>
    <w:p w14:paraId="00000025" w14:textId="352F2235" w:rsidR="00396DB5" w:rsidRPr="00F02A8B" w:rsidRDefault="00BB548F" w:rsidP="00815962">
      <w:pPr>
        <w:numPr>
          <w:ilvl w:val="0"/>
          <w:numId w:val="2"/>
        </w:numPr>
        <w:pBdr>
          <w:top w:val="nil"/>
          <w:left w:val="nil"/>
          <w:bottom w:val="nil"/>
          <w:right w:val="nil"/>
          <w:between w:val="nil"/>
        </w:pBdr>
        <w:tabs>
          <w:tab w:val="left" w:pos="720"/>
        </w:tabs>
        <w:spacing w:after="0" w:line="240" w:lineRule="auto"/>
        <w:rPr>
          <w:rFonts w:ascii="Arial" w:eastAsia="Arial" w:hAnsi="Arial" w:cs="Arial"/>
          <w:sz w:val="20"/>
          <w:szCs w:val="20"/>
          <w:highlight w:val="white"/>
        </w:rPr>
      </w:pPr>
      <w:r>
        <w:rPr>
          <w:rFonts w:ascii="Arial" w:eastAsia="Arial" w:hAnsi="Arial" w:cs="Arial"/>
          <w:sz w:val="20"/>
          <w:szCs w:val="20"/>
          <w:highlight w:val="white"/>
        </w:rPr>
        <w:t>Sustainability (Do they use recyclable packaging, what do they do to reduce waste, reduce energy, and help the environment?) – 10%</w:t>
      </w:r>
    </w:p>
    <w:p w14:paraId="00000026" w14:textId="77777777" w:rsidR="00396DB5" w:rsidRDefault="00BB548F">
      <w:pPr>
        <w:tabs>
          <w:tab w:val="left" w:pos="720"/>
        </w:tabs>
        <w:spacing w:after="0" w:line="240" w:lineRule="auto"/>
        <w:rPr>
          <w:rFonts w:ascii="Arial" w:eastAsia="Arial" w:hAnsi="Arial" w:cs="Arial"/>
          <w:sz w:val="20"/>
          <w:szCs w:val="20"/>
          <w:highlight w:val="white"/>
        </w:rPr>
      </w:pPr>
      <w:r>
        <w:rPr>
          <w:rFonts w:ascii="Arial" w:eastAsia="Arial" w:hAnsi="Arial" w:cs="Arial"/>
          <w:sz w:val="20"/>
          <w:szCs w:val="20"/>
          <w:highlight w:val="white"/>
        </w:rPr>
        <w:tab/>
      </w:r>
    </w:p>
    <w:p w14:paraId="00000027" w14:textId="3A8839B7" w:rsidR="00396DB5" w:rsidRPr="00815962" w:rsidRDefault="00BB548F">
      <w:pPr>
        <w:tabs>
          <w:tab w:val="left" w:pos="720"/>
        </w:tabs>
        <w:spacing w:after="0" w:line="240" w:lineRule="auto"/>
        <w:ind w:left="720"/>
        <w:rPr>
          <w:rFonts w:ascii="Arial" w:eastAsia="Arial" w:hAnsi="Arial" w:cs="Arial"/>
          <w:sz w:val="20"/>
          <w:szCs w:val="20"/>
        </w:rPr>
      </w:pPr>
      <w:r>
        <w:rPr>
          <w:rFonts w:ascii="Arial" w:eastAsia="Arial" w:hAnsi="Arial" w:cs="Arial"/>
          <w:sz w:val="20"/>
          <w:szCs w:val="20"/>
          <w:highlight w:val="white"/>
        </w:rPr>
        <w:t>The entry receiving the highest total score will be selected as 1</w:t>
      </w:r>
      <w:r>
        <w:rPr>
          <w:rFonts w:ascii="Arial" w:eastAsia="Arial" w:hAnsi="Arial" w:cs="Arial"/>
          <w:sz w:val="20"/>
          <w:szCs w:val="20"/>
          <w:highlight w:val="white"/>
          <w:vertAlign w:val="superscript"/>
        </w:rPr>
        <w:t>st</w:t>
      </w:r>
      <w:r>
        <w:rPr>
          <w:rFonts w:ascii="Arial" w:eastAsia="Arial" w:hAnsi="Arial" w:cs="Arial"/>
          <w:sz w:val="20"/>
          <w:szCs w:val="20"/>
          <w:highlight w:val="white"/>
        </w:rPr>
        <w:t xml:space="preserve"> prize winner. In the event of a tie, the entry with the highest score in the most disruptive category will be considered the winner of the tie.</w:t>
      </w:r>
      <w:r w:rsidR="00F02A8B">
        <w:rPr>
          <w:rFonts w:ascii="Arial" w:eastAsia="Arial" w:hAnsi="Arial" w:cs="Arial"/>
          <w:sz w:val="20"/>
          <w:szCs w:val="20"/>
          <w:highlight w:val="white"/>
        </w:rPr>
        <w:t xml:space="preserve"> </w:t>
      </w:r>
      <w:r>
        <w:rPr>
          <w:rFonts w:ascii="Arial" w:eastAsia="Arial" w:hAnsi="Arial" w:cs="Arial"/>
          <w:sz w:val="20"/>
          <w:szCs w:val="20"/>
          <w:highlight w:val="white"/>
        </w:rPr>
        <w:t>1</w:t>
      </w:r>
      <w:r w:rsidR="00761581" w:rsidRPr="00761581">
        <w:rPr>
          <w:rFonts w:ascii="Arial" w:eastAsia="Arial" w:hAnsi="Arial" w:cs="Arial"/>
          <w:sz w:val="20"/>
          <w:szCs w:val="20"/>
          <w:highlight w:val="white"/>
          <w:vertAlign w:val="superscript"/>
        </w:rPr>
        <w:t>st</w:t>
      </w:r>
      <w:r w:rsidR="00761581">
        <w:rPr>
          <w:rFonts w:ascii="Arial" w:eastAsia="Arial" w:hAnsi="Arial" w:cs="Arial"/>
          <w:sz w:val="20"/>
          <w:szCs w:val="20"/>
          <w:highlight w:val="white"/>
        </w:rPr>
        <w:t xml:space="preserve"> </w:t>
      </w:r>
      <w:r>
        <w:rPr>
          <w:rFonts w:ascii="Arial" w:eastAsia="Arial" w:hAnsi="Arial" w:cs="Arial"/>
          <w:sz w:val="20"/>
          <w:szCs w:val="20"/>
          <w:highlight w:val="white"/>
        </w:rPr>
        <w:t xml:space="preserve">place and Honorable Mention winners will be announced at the NFRA Board of Directors meeting on </w:t>
      </w:r>
      <w:r w:rsidR="001C31C1">
        <w:rPr>
          <w:rFonts w:ascii="Arial" w:eastAsia="Arial" w:hAnsi="Arial" w:cs="Arial"/>
          <w:sz w:val="20"/>
          <w:szCs w:val="20"/>
        </w:rPr>
        <w:t>May 31</w:t>
      </w:r>
      <w:r w:rsidRPr="00815962">
        <w:rPr>
          <w:rFonts w:ascii="Arial" w:eastAsia="Arial" w:hAnsi="Arial" w:cs="Arial"/>
          <w:sz w:val="20"/>
          <w:szCs w:val="20"/>
        </w:rPr>
        <w:t>, 202</w:t>
      </w:r>
      <w:r w:rsidR="001C31C1">
        <w:rPr>
          <w:rFonts w:ascii="Arial" w:eastAsia="Arial" w:hAnsi="Arial" w:cs="Arial"/>
          <w:sz w:val="20"/>
          <w:szCs w:val="20"/>
        </w:rPr>
        <w:t>5</w:t>
      </w:r>
      <w:r w:rsidR="00F02A8B">
        <w:rPr>
          <w:rFonts w:ascii="Arial" w:eastAsia="Arial" w:hAnsi="Arial" w:cs="Arial"/>
          <w:sz w:val="20"/>
          <w:szCs w:val="20"/>
        </w:rPr>
        <w:t>,</w:t>
      </w:r>
      <w:r w:rsidRPr="00815962">
        <w:rPr>
          <w:rFonts w:ascii="Arial" w:eastAsia="Arial" w:hAnsi="Arial" w:cs="Arial"/>
          <w:sz w:val="20"/>
          <w:szCs w:val="20"/>
        </w:rPr>
        <w:t xml:space="preserve"> and winners will be notified by </w:t>
      </w:r>
      <w:r w:rsidR="0081240D" w:rsidRPr="00815962">
        <w:rPr>
          <w:rFonts w:ascii="Arial" w:eastAsia="Arial" w:hAnsi="Arial" w:cs="Arial"/>
          <w:sz w:val="20"/>
          <w:szCs w:val="20"/>
        </w:rPr>
        <w:t xml:space="preserve">June </w:t>
      </w:r>
      <w:r w:rsidR="001C31C1">
        <w:rPr>
          <w:rFonts w:ascii="Arial" w:eastAsia="Arial" w:hAnsi="Arial" w:cs="Arial"/>
          <w:sz w:val="20"/>
          <w:szCs w:val="20"/>
        </w:rPr>
        <w:t>1</w:t>
      </w:r>
      <w:r w:rsidR="0081240D" w:rsidRPr="00815962">
        <w:rPr>
          <w:rFonts w:ascii="Arial" w:eastAsia="Arial" w:hAnsi="Arial" w:cs="Arial"/>
          <w:sz w:val="20"/>
          <w:szCs w:val="20"/>
        </w:rPr>
        <w:t>3</w:t>
      </w:r>
      <w:r w:rsidRPr="00815962">
        <w:rPr>
          <w:rFonts w:ascii="Arial" w:eastAsia="Arial" w:hAnsi="Arial" w:cs="Arial"/>
          <w:sz w:val="20"/>
          <w:szCs w:val="20"/>
        </w:rPr>
        <w:t>, 202</w:t>
      </w:r>
      <w:r w:rsidR="001C31C1">
        <w:rPr>
          <w:rFonts w:ascii="Arial" w:eastAsia="Arial" w:hAnsi="Arial" w:cs="Arial"/>
          <w:sz w:val="20"/>
          <w:szCs w:val="20"/>
        </w:rPr>
        <w:t>5</w:t>
      </w:r>
      <w:r w:rsidRPr="00815962">
        <w:rPr>
          <w:rFonts w:ascii="Arial" w:eastAsia="Arial" w:hAnsi="Arial" w:cs="Arial"/>
          <w:sz w:val="20"/>
          <w:szCs w:val="20"/>
        </w:rPr>
        <w:t>.</w:t>
      </w:r>
    </w:p>
    <w:p w14:paraId="00000028" w14:textId="77777777" w:rsidR="00396DB5" w:rsidRDefault="00396DB5">
      <w:pPr>
        <w:tabs>
          <w:tab w:val="left" w:pos="720"/>
        </w:tabs>
        <w:spacing w:after="0" w:line="240" w:lineRule="auto"/>
        <w:ind w:left="720"/>
        <w:rPr>
          <w:rFonts w:ascii="Arial" w:eastAsia="Arial" w:hAnsi="Arial" w:cs="Arial"/>
          <w:sz w:val="20"/>
          <w:szCs w:val="20"/>
        </w:rPr>
      </w:pPr>
    </w:p>
    <w:p w14:paraId="6C22E331" w14:textId="2A8AF20A" w:rsidR="002E16A6" w:rsidRDefault="00BB548F" w:rsidP="002E16A6">
      <w:pPr>
        <w:tabs>
          <w:tab w:val="left" w:pos="720"/>
        </w:tabs>
        <w:spacing w:after="0" w:line="240" w:lineRule="auto"/>
        <w:ind w:left="720"/>
        <w:rPr>
          <w:rFonts w:ascii="Arial" w:eastAsia="Arial" w:hAnsi="Arial" w:cs="Arial"/>
          <w:sz w:val="20"/>
          <w:szCs w:val="20"/>
        </w:rPr>
      </w:pPr>
      <w:r>
        <w:rPr>
          <w:rFonts w:ascii="Arial" w:eastAsia="Arial" w:hAnsi="Arial" w:cs="Arial"/>
          <w:sz w:val="20"/>
          <w:szCs w:val="20"/>
        </w:rPr>
        <w:t xml:space="preserve">Entrants cannot disclose any details about Contest or results prior to formal announcement by </w:t>
      </w:r>
      <w:r w:rsidR="000B3816">
        <w:rPr>
          <w:rFonts w:ascii="Arial" w:eastAsia="Arial" w:hAnsi="Arial" w:cs="Arial"/>
          <w:sz w:val="20"/>
          <w:szCs w:val="20"/>
        </w:rPr>
        <w:t>NFRA</w:t>
      </w:r>
      <w:r>
        <w:rPr>
          <w:rFonts w:ascii="Arial" w:eastAsia="Arial" w:hAnsi="Arial" w:cs="Arial"/>
          <w:sz w:val="20"/>
          <w:szCs w:val="20"/>
        </w:rPr>
        <w:t xml:space="preserve">. Decisions by the </w:t>
      </w:r>
      <w:r w:rsidR="00F02A8B">
        <w:rPr>
          <w:rFonts w:ascii="Arial" w:eastAsia="Arial" w:hAnsi="Arial" w:cs="Arial"/>
          <w:sz w:val="20"/>
          <w:szCs w:val="20"/>
        </w:rPr>
        <w:t xml:space="preserve">committee and </w:t>
      </w:r>
      <w:r>
        <w:rPr>
          <w:rFonts w:ascii="Arial" w:eastAsia="Arial" w:hAnsi="Arial" w:cs="Arial"/>
          <w:sz w:val="20"/>
          <w:szCs w:val="20"/>
        </w:rPr>
        <w:t xml:space="preserve">judges are at their sole discretion and are final and binding in all respects. </w:t>
      </w:r>
    </w:p>
    <w:p w14:paraId="0000002A" w14:textId="77777777" w:rsidR="00396DB5" w:rsidRDefault="00396DB5">
      <w:pPr>
        <w:tabs>
          <w:tab w:val="left" w:pos="720"/>
        </w:tabs>
        <w:spacing w:after="0" w:line="240" w:lineRule="auto"/>
        <w:ind w:left="720"/>
        <w:rPr>
          <w:rFonts w:ascii="Arial" w:eastAsia="Arial" w:hAnsi="Arial" w:cs="Arial"/>
          <w:sz w:val="20"/>
          <w:szCs w:val="20"/>
        </w:rPr>
      </w:pPr>
    </w:p>
    <w:p w14:paraId="0000002D" w14:textId="6E67C816" w:rsidR="00396DB5" w:rsidRPr="00825B84" w:rsidRDefault="00BB548F" w:rsidP="00825B84">
      <w:pPr>
        <w:numPr>
          <w:ilvl w:val="0"/>
          <w:numId w:val="1"/>
        </w:numPr>
        <w:pBdr>
          <w:top w:val="nil"/>
          <w:left w:val="nil"/>
          <w:bottom w:val="nil"/>
          <w:right w:val="nil"/>
          <w:between w:val="nil"/>
        </w:pBdr>
        <w:tabs>
          <w:tab w:val="left" w:pos="720"/>
        </w:tabs>
        <w:spacing w:after="0" w:line="240" w:lineRule="auto"/>
        <w:rPr>
          <w:rFonts w:ascii="Arial" w:eastAsia="Arial" w:hAnsi="Arial" w:cs="Arial"/>
          <w:b/>
          <w:color w:val="000000"/>
          <w:sz w:val="20"/>
          <w:szCs w:val="20"/>
        </w:rPr>
      </w:pPr>
      <w:r>
        <w:rPr>
          <w:rFonts w:ascii="Arial" w:eastAsia="Arial" w:hAnsi="Arial" w:cs="Arial"/>
          <w:b/>
          <w:color w:val="000000"/>
          <w:sz w:val="20"/>
          <w:szCs w:val="20"/>
        </w:rPr>
        <w:t>PRIZES:</w:t>
      </w:r>
      <w:r w:rsidR="00825B84">
        <w:rPr>
          <w:rFonts w:ascii="Arial" w:eastAsia="Arial" w:hAnsi="Arial" w:cs="Arial"/>
          <w:b/>
          <w:color w:val="000000"/>
          <w:sz w:val="20"/>
          <w:szCs w:val="20"/>
        </w:rPr>
        <w:br/>
      </w:r>
      <w:r w:rsidRPr="00825B84">
        <w:rPr>
          <w:rFonts w:ascii="Arial" w:eastAsia="Arial" w:hAnsi="Arial" w:cs="Arial"/>
          <w:sz w:val="20"/>
          <w:szCs w:val="20"/>
        </w:rPr>
        <w:t>1</w:t>
      </w:r>
      <w:r w:rsidR="00761581" w:rsidRPr="00761581">
        <w:rPr>
          <w:rFonts w:ascii="Arial" w:eastAsia="Arial" w:hAnsi="Arial" w:cs="Arial"/>
          <w:sz w:val="20"/>
          <w:szCs w:val="20"/>
          <w:vertAlign w:val="superscript"/>
        </w:rPr>
        <w:t>st</w:t>
      </w:r>
      <w:r w:rsidRPr="00825B84">
        <w:rPr>
          <w:rFonts w:ascii="Arial" w:eastAsia="Arial" w:hAnsi="Arial" w:cs="Arial"/>
          <w:sz w:val="20"/>
          <w:szCs w:val="20"/>
        </w:rPr>
        <w:t xml:space="preserve"> place winner:</w:t>
      </w:r>
    </w:p>
    <w:p w14:paraId="0000002E" w14:textId="30AB92D7" w:rsidR="00396DB5" w:rsidRDefault="00BB548F">
      <w:pPr>
        <w:numPr>
          <w:ilvl w:val="0"/>
          <w:numId w:val="5"/>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One (1) 1</w:t>
      </w:r>
      <w:r>
        <w:rPr>
          <w:rFonts w:ascii="Arial" w:eastAsia="Arial" w:hAnsi="Arial" w:cs="Arial"/>
          <w:color w:val="000000"/>
          <w:sz w:val="20"/>
          <w:szCs w:val="20"/>
          <w:vertAlign w:val="superscript"/>
        </w:rPr>
        <w:t>st</w:t>
      </w:r>
      <w:r>
        <w:rPr>
          <w:rFonts w:ascii="Arial" w:eastAsia="Arial" w:hAnsi="Arial" w:cs="Arial"/>
          <w:color w:val="000000"/>
          <w:sz w:val="20"/>
          <w:szCs w:val="20"/>
        </w:rPr>
        <w:t xml:space="preserve"> place winner will receive a </w:t>
      </w:r>
      <w:r w:rsidR="002E16A6">
        <w:rPr>
          <w:rFonts w:ascii="Arial" w:eastAsia="Arial" w:hAnsi="Arial" w:cs="Arial"/>
          <w:color w:val="000000"/>
          <w:sz w:val="20"/>
          <w:szCs w:val="20"/>
        </w:rPr>
        <w:t xml:space="preserve">Café NFRA </w:t>
      </w:r>
      <w:r>
        <w:rPr>
          <w:rFonts w:ascii="Arial" w:eastAsia="Arial" w:hAnsi="Arial" w:cs="Arial"/>
          <w:sz w:val="20"/>
          <w:szCs w:val="20"/>
        </w:rPr>
        <w:t xml:space="preserve">table at the </w:t>
      </w:r>
      <w:r w:rsidR="002E16A6">
        <w:rPr>
          <w:rFonts w:ascii="Arial" w:eastAsia="Arial" w:hAnsi="Arial" w:cs="Arial"/>
          <w:sz w:val="20"/>
          <w:szCs w:val="20"/>
        </w:rPr>
        <w:t>202</w:t>
      </w:r>
      <w:r w:rsidR="001C31C1">
        <w:rPr>
          <w:rFonts w:ascii="Arial" w:eastAsia="Arial" w:hAnsi="Arial" w:cs="Arial"/>
          <w:sz w:val="20"/>
          <w:szCs w:val="20"/>
        </w:rPr>
        <w:t>5</w:t>
      </w:r>
      <w:r w:rsidR="002E16A6">
        <w:rPr>
          <w:rFonts w:ascii="Arial" w:eastAsia="Arial" w:hAnsi="Arial" w:cs="Arial"/>
          <w:sz w:val="20"/>
          <w:szCs w:val="20"/>
        </w:rPr>
        <w:t xml:space="preserve"> </w:t>
      </w:r>
      <w:r>
        <w:rPr>
          <w:rFonts w:ascii="Arial" w:eastAsia="Arial" w:hAnsi="Arial" w:cs="Arial"/>
          <w:sz w:val="20"/>
          <w:szCs w:val="20"/>
        </w:rPr>
        <w:t xml:space="preserve">NFRA Convention </w:t>
      </w:r>
      <w:r w:rsidR="002E16A6">
        <w:rPr>
          <w:rFonts w:ascii="Arial" w:eastAsia="Arial" w:hAnsi="Arial" w:cs="Arial"/>
          <w:sz w:val="20"/>
          <w:szCs w:val="20"/>
        </w:rPr>
        <w:t xml:space="preserve">(October </w:t>
      </w:r>
      <w:r w:rsidR="00E72EE5">
        <w:rPr>
          <w:rFonts w:ascii="Arial" w:eastAsia="Arial" w:hAnsi="Arial" w:cs="Arial"/>
          <w:sz w:val="20"/>
          <w:szCs w:val="20"/>
        </w:rPr>
        <w:t>1</w:t>
      </w:r>
      <w:r w:rsidR="002E16A6">
        <w:rPr>
          <w:rFonts w:ascii="Arial" w:eastAsia="Arial" w:hAnsi="Arial" w:cs="Arial"/>
          <w:sz w:val="20"/>
          <w:szCs w:val="20"/>
        </w:rPr>
        <w:t>8</w:t>
      </w:r>
      <w:r w:rsidR="00E72EE5">
        <w:rPr>
          <w:rFonts w:ascii="Arial" w:eastAsia="Arial" w:hAnsi="Arial" w:cs="Arial"/>
          <w:sz w:val="20"/>
          <w:szCs w:val="20"/>
        </w:rPr>
        <w:t>-21</w:t>
      </w:r>
      <w:r w:rsidR="002E16A6">
        <w:rPr>
          <w:rFonts w:ascii="Arial" w:eastAsia="Arial" w:hAnsi="Arial" w:cs="Arial"/>
          <w:sz w:val="20"/>
          <w:szCs w:val="20"/>
        </w:rPr>
        <w:t>, 202</w:t>
      </w:r>
      <w:r w:rsidR="001C31C1">
        <w:rPr>
          <w:rFonts w:ascii="Arial" w:eastAsia="Arial" w:hAnsi="Arial" w:cs="Arial"/>
          <w:sz w:val="20"/>
          <w:szCs w:val="20"/>
        </w:rPr>
        <w:t>5</w:t>
      </w:r>
      <w:r w:rsidR="000C61DD">
        <w:rPr>
          <w:rFonts w:ascii="Arial" w:eastAsia="Arial" w:hAnsi="Arial" w:cs="Arial"/>
          <w:sz w:val="20"/>
          <w:szCs w:val="20"/>
        </w:rPr>
        <w:t>,</w:t>
      </w:r>
      <w:r w:rsidR="002E16A6">
        <w:rPr>
          <w:rFonts w:ascii="Arial" w:eastAsia="Arial" w:hAnsi="Arial" w:cs="Arial"/>
          <w:sz w:val="20"/>
          <w:szCs w:val="20"/>
        </w:rPr>
        <w:t xml:space="preserve"> in </w:t>
      </w:r>
      <w:r w:rsidR="001C31C1">
        <w:rPr>
          <w:rFonts w:ascii="Arial" w:eastAsia="Arial" w:hAnsi="Arial" w:cs="Arial"/>
          <w:sz w:val="20"/>
          <w:szCs w:val="20"/>
        </w:rPr>
        <w:t>Orlando, FL</w:t>
      </w:r>
      <w:r w:rsidR="002E16A6">
        <w:rPr>
          <w:rFonts w:ascii="Arial" w:eastAsia="Arial" w:hAnsi="Arial" w:cs="Arial"/>
          <w:sz w:val="20"/>
          <w:szCs w:val="20"/>
        </w:rPr>
        <w:t xml:space="preserve">) </w:t>
      </w:r>
      <w:r>
        <w:rPr>
          <w:rFonts w:ascii="Arial" w:eastAsia="Arial" w:hAnsi="Arial" w:cs="Arial"/>
          <w:sz w:val="20"/>
          <w:szCs w:val="20"/>
        </w:rPr>
        <w:t xml:space="preserve">to display and promote their product. (Value: </w:t>
      </w:r>
      <w:r w:rsidR="008B4F35">
        <w:rPr>
          <w:rFonts w:ascii="Arial" w:eastAsia="Arial" w:hAnsi="Arial" w:cs="Arial"/>
          <w:sz w:val="20"/>
          <w:szCs w:val="20"/>
        </w:rPr>
        <w:t xml:space="preserve">approximately </w:t>
      </w:r>
      <w:r>
        <w:rPr>
          <w:rFonts w:ascii="Arial" w:eastAsia="Arial" w:hAnsi="Arial" w:cs="Arial"/>
          <w:sz w:val="20"/>
          <w:szCs w:val="20"/>
        </w:rPr>
        <w:t>$</w:t>
      </w:r>
      <w:r w:rsidR="00D656FD">
        <w:rPr>
          <w:rFonts w:ascii="Arial" w:eastAsia="Arial" w:hAnsi="Arial" w:cs="Arial"/>
          <w:sz w:val="20"/>
          <w:szCs w:val="20"/>
        </w:rPr>
        <w:t>7</w:t>
      </w:r>
      <w:r w:rsidR="001D2B7E">
        <w:rPr>
          <w:rFonts w:ascii="Arial" w:eastAsia="Arial" w:hAnsi="Arial" w:cs="Arial"/>
          <w:sz w:val="20"/>
          <w:szCs w:val="20"/>
        </w:rPr>
        <w:t>,</w:t>
      </w:r>
      <w:r>
        <w:rPr>
          <w:rFonts w:ascii="Arial" w:eastAsia="Arial" w:hAnsi="Arial" w:cs="Arial"/>
          <w:sz w:val="20"/>
          <w:szCs w:val="20"/>
        </w:rPr>
        <w:t xml:space="preserve">000) (Any costs associated with </w:t>
      </w:r>
      <w:r w:rsidR="002E16A6">
        <w:rPr>
          <w:rFonts w:ascii="Arial" w:eastAsia="Arial" w:hAnsi="Arial" w:cs="Arial"/>
          <w:sz w:val="20"/>
          <w:szCs w:val="20"/>
        </w:rPr>
        <w:t xml:space="preserve">shipping, handling, </w:t>
      </w:r>
      <w:r w:rsidR="00F02A8B">
        <w:rPr>
          <w:rFonts w:ascii="Arial" w:eastAsia="Arial" w:hAnsi="Arial" w:cs="Arial"/>
          <w:sz w:val="20"/>
          <w:szCs w:val="20"/>
        </w:rPr>
        <w:t>receiving</w:t>
      </w:r>
      <w:r w:rsidR="002E16A6">
        <w:rPr>
          <w:rFonts w:ascii="Arial" w:eastAsia="Arial" w:hAnsi="Arial" w:cs="Arial"/>
          <w:sz w:val="20"/>
          <w:szCs w:val="20"/>
        </w:rPr>
        <w:t xml:space="preserve">, prepping, and </w:t>
      </w:r>
      <w:r>
        <w:rPr>
          <w:rFonts w:ascii="Arial" w:eastAsia="Arial" w:hAnsi="Arial" w:cs="Arial"/>
          <w:sz w:val="20"/>
          <w:szCs w:val="20"/>
        </w:rPr>
        <w:t xml:space="preserve">sampling the product, as well as travel and accommodations, will be at the Entrant’s expense.) </w:t>
      </w:r>
    </w:p>
    <w:p w14:paraId="0000002F" w14:textId="7FFAF5DB" w:rsidR="00396DB5" w:rsidRPr="00815962" w:rsidRDefault="002E16A6">
      <w:pPr>
        <w:numPr>
          <w:ilvl w:val="0"/>
          <w:numId w:val="5"/>
        </w:numPr>
        <w:pBdr>
          <w:top w:val="nil"/>
          <w:left w:val="nil"/>
          <w:bottom w:val="nil"/>
          <w:right w:val="nil"/>
          <w:between w:val="nil"/>
        </w:pBdr>
        <w:spacing w:after="0" w:line="240" w:lineRule="auto"/>
        <w:rPr>
          <w:rFonts w:ascii="Arial" w:eastAsia="Arial" w:hAnsi="Arial" w:cs="Arial"/>
          <w:color w:val="000000"/>
          <w:sz w:val="20"/>
          <w:szCs w:val="20"/>
        </w:rPr>
      </w:pPr>
      <w:r w:rsidRPr="00815962">
        <w:rPr>
          <w:rFonts w:ascii="Arial" w:eastAsia="Arial" w:hAnsi="Arial" w:cs="Arial"/>
          <w:sz w:val="20"/>
          <w:szCs w:val="20"/>
        </w:rPr>
        <w:t>(1) complimentary convention registration (valued at $</w:t>
      </w:r>
      <w:r w:rsidR="008B4F35">
        <w:rPr>
          <w:rFonts w:ascii="Arial" w:eastAsia="Arial" w:hAnsi="Arial" w:cs="Arial"/>
          <w:sz w:val="20"/>
          <w:szCs w:val="20"/>
        </w:rPr>
        <w:t>825</w:t>
      </w:r>
      <w:r w:rsidRPr="00815962">
        <w:rPr>
          <w:rFonts w:ascii="Arial" w:eastAsia="Arial" w:hAnsi="Arial" w:cs="Arial"/>
          <w:sz w:val="20"/>
          <w:szCs w:val="20"/>
        </w:rPr>
        <w:t>)</w:t>
      </w:r>
    </w:p>
    <w:p w14:paraId="00000030" w14:textId="77777777" w:rsidR="00396DB5" w:rsidRDefault="00BB548F">
      <w:pPr>
        <w:numPr>
          <w:ilvl w:val="0"/>
          <w:numId w:val="5"/>
        </w:numPr>
        <w:spacing w:after="0" w:line="240" w:lineRule="auto"/>
        <w:rPr>
          <w:rFonts w:ascii="Arial" w:eastAsia="Arial" w:hAnsi="Arial" w:cs="Arial"/>
          <w:sz w:val="20"/>
          <w:szCs w:val="20"/>
        </w:rPr>
      </w:pPr>
      <w:r>
        <w:rPr>
          <w:rFonts w:ascii="Arial" w:eastAsia="Arial" w:hAnsi="Arial" w:cs="Arial"/>
          <w:sz w:val="20"/>
          <w:szCs w:val="20"/>
        </w:rPr>
        <w:lastRenderedPageBreak/>
        <w:t>Trophy</w:t>
      </w:r>
    </w:p>
    <w:p w14:paraId="00000031" w14:textId="77777777" w:rsidR="00396DB5" w:rsidRDefault="00BB548F">
      <w:pPr>
        <w:numPr>
          <w:ilvl w:val="0"/>
          <w:numId w:val="5"/>
        </w:numPr>
        <w:spacing w:after="0" w:line="240" w:lineRule="auto"/>
        <w:rPr>
          <w:rFonts w:ascii="Arial" w:eastAsia="Arial" w:hAnsi="Arial" w:cs="Arial"/>
          <w:sz w:val="20"/>
          <w:szCs w:val="20"/>
        </w:rPr>
      </w:pPr>
      <w:r>
        <w:rPr>
          <w:rFonts w:ascii="Arial" w:eastAsia="Arial" w:hAnsi="Arial" w:cs="Arial"/>
          <w:sz w:val="20"/>
          <w:szCs w:val="20"/>
        </w:rPr>
        <w:t>Use of Emerging Brand logo</w:t>
      </w:r>
    </w:p>
    <w:p w14:paraId="00000032" w14:textId="77777777" w:rsidR="00396DB5" w:rsidRDefault="00BB548F">
      <w:pPr>
        <w:numPr>
          <w:ilvl w:val="0"/>
          <w:numId w:val="5"/>
        </w:numPr>
        <w:spacing w:after="360" w:line="240" w:lineRule="auto"/>
        <w:rPr>
          <w:rFonts w:ascii="Arial" w:eastAsia="Arial" w:hAnsi="Arial" w:cs="Arial"/>
          <w:sz w:val="20"/>
          <w:szCs w:val="20"/>
        </w:rPr>
      </w:pPr>
      <w:r>
        <w:rPr>
          <w:rFonts w:ascii="Arial" w:eastAsia="Arial" w:hAnsi="Arial" w:cs="Arial"/>
          <w:sz w:val="20"/>
          <w:szCs w:val="20"/>
        </w:rPr>
        <w:t>Bragging rights</w:t>
      </w:r>
    </w:p>
    <w:p w14:paraId="00000033" w14:textId="51DD0E7C" w:rsidR="00396DB5" w:rsidRDefault="00BB548F">
      <w:pPr>
        <w:spacing w:before="240" w:after="360" w:line="240" w:lineRule="auto"/>
        <w:ind w:left="720"/>
        <w:rPr>
          <w:rFonts w:ascii="Arial" w:eastAsia="Arial" w:hAnsi="Arial" w:cs="Arial"/>
          <w:sz w:val="20"/>
          <w:szCs w:val="20"/>
        </w:rPr>
      </w:pPr>
      <w:r>
        <w:rPr>
          <w:rFonts w:ascii="Arial" w:eastAsia="Arial" w:hAnsi="Arial" w:cs="Arial"/>
          <w:sz w:val="20"/>
          <w:szCs w:val="20"/>
        </w:rPr>
        <w:t xml:space="preserve">Honorable Mention Categories: (winners will </w:t>
      </w:r>
      <w:r w:rsidR="002E16A6">
        <w:rPr>
          <w:rFonts w:ascii="Arial" w:eastAsia="Arial" w:hAnsi="Arial" w:cs="Arial"/>
          <w:sz w:val="20"/>
          <w:szCs w:val="20"/>
        </w:rPr>
        <w:t xml:space="preserve">receive (1) complimentary </w:t>
      </w:r>
      <w:r w:rsidR="00756A6D">
        <w:rPr>
          <w:rFonts w:ascii="Arial" w:eastAsia="Arial" w:hAnsi="Arial" w:cs="Arial"/>
          <w:sz w:val="20"/>
          <w:szCs w:val="20"/>
        </w:rPr>
        <w:t>NFRA C</w:t>
      </w:r>
      <w:r w:rsidR="002E16A6">
        <w:rPr>
          <w:rFonts w:ascii="Arial" w:eastAsia="Arial" w:hAnsi="Arial" w:cs="Arial"/>
          <w:sz w:val="20"/>
          <w:szCs w:val="20"/>
        </w:rPr>
        <w:t>onvention registration, valued at $</w:t>
      </w:r>
      <w:r w:rsidR="00756A6D">
        <w:rPr>
          <w:rFonts w:ascii="Arial" w:eastAsia="Arial" w:hAnsi="Arial" w:cs="Arial"/>
          <w:sz w:val="20"/>
          <w:szCs w:val="20"/>
        </w:rPr>
        <w:t>825</w:t>
      </w:r>
      <w:r w:rsidR="002E16A6">
        <w:rPr>
          <w:rFonts w:ascii="Arial" w:eastAsia="Arial" w:hAnsi="Arial" w:cs="Arial"/>
          <w:sz w:val="20"/>
          <w:szCs w:val="20"/>
        </w:rPr>
        <w:t xml:space="preserve">, </w:t>
      </w:r>
      <w:r w:rsidR="00F02A8B">
        <w:rPr>
          <w:rFonts w:ascii="Arial" w:eastAsia="Arial" w:hAnsi="Arial" w:cs="Arial"/>
          <w:sz w:val="20"/>
          <w:szCs w:val="20"/>
        </w:rPr>
        <w:t>plus</w:t>
      </w:r>
      <w:r>
        <w:rPr>
          <w:rFonts w:ascii="Arial" w:eastAsia="Arial" w:hAnsi="Arial" w:cs="Arial"/>
          <w:sz w:val="20"/>
          <w:szCs w:val="20"/>
        </w:rPr>
        <w:t xml:space="preserve"> use of Emerging Brand logo and bragging rights)</w:t>
      </w:r>
    </w:p>
    <w:p w14:paraId="00000034" w14:textId="77777777" w:rsidR="00396DB5" w:rsidRDefault="00BB548F">
      <w:pPr>
        <w:numPr>
          <w:ilvl w:val="0"/>
          <w:numId w:val="3"/>
        </w:numPr>
        <w:spacing w:before="240" w:after="0" w:line="240" w:lineRule="auto"/>
        <w:ind w:left="1440"/>
        <w:rPr>
          <w:rFonts w:ascii="Arial" w:eastAsia="Arial" w:hAnsi="Arial" w:cs="Arial"/>
          <w:sz w:val="20"/>
          <w:szCs w:val="20"/>
        </w:rPr>
      </w:pPr>
      <w:r>
        <w:rPr>
          <w:rFonts w:ascii="Arial" w:eastAsia="Arial" w:hAnsi="Arial" w:cs="Arial"/>
          <w:sz w:val="20"/>
          <w:szCs w:val="20"/>
        </w:rPr>
        <w:t xml:space="preserve">Most creative packaging </w:t>
      </w:r>
    </w:p>
    <w:p w14:paraId="00000035" w14:textId="77777777" w:rsidR="00396DB5" w:rsidRDefault="00BB548F">
      <w:pPr>
        <w:numPr>
          <w:ilvl w:val="0"/>
          <w:numId w:val="3"/>
        </w:numPr>
        <w:spacing w:after="0" w:line="240" w:lineRule="auto"/>
        <w:ind w:left="1440"/>
        <w:rPr>
          <w:rFonts w:ascii="Arial" w:eastAsia="Arial" w:hAnsi="Arial" w:cs="Arial"/>
          <w:sz w:val="20"/>
          <w:szCs w:val="20"/>
        </w:rPr>
      </w:pPr>
      <w:r>
        <w:rPr>
          <w:rFonts w:ascii="Arial" w:eastAsia="Arial" w:hAnsi="Arial" w:cs="Arial"/>
          <w:sz w:val="20"/>
          <w:szCs w:val="20"/>
        </w:rPr>
        <w:t>Most disruptive product</w:t>
      </w:r>
    </w:p>
    <w:p w14:paraId="610A87B0" w14:textId="6583F500" w:rsidR="002E16A6" w:rsidRPr="002E16A6" w:rsidRDefault="00BB548F" w:rsidP="00815962">
      <w:pPr>
        <w:numPr>
          <w:ilvl w:val="0"/>
          <w:numId w:val="3"/>
        </w:numPr>
        <w:spacing w:after="360" w:line="240" w:lineRule="auto"/>
        <w:ind w:left="1440"/>
        <w:rPr>
          <w:rFonts w:ascii="Arial" w:eastAsia="Arial" w:hAnsi="Arial" w:cs="Arial"/>
          <w:sz w:val="20"/>
          <w:szCs w:val="20"/>
        </w:rPr>
      </w:pPr>
      <w:r>
        <w:rPr>
          <w:rFonts w:ascii="Arial" w:eastAsia="Arial" w:hAnsi="Arial" w:cs="Arial"/>
          <w:sz w:val="20"/>
          <w:szCs w:val="20"/>
        </w:rPr>
        <w:t>Most unique promotional campaign</w:t>
      </w:r>
    </w:p>
    <w:p w14:paraId="71B84833" w14:textId="77777777" w:rsidR="002E16A6" w:rsidRPr="00815962" w:rsidRDefault="002E16A6" w:rsidP="00815962">
      <w:pPr>
        <w:spacing w:after="0" w:line="240" w:lineRule="auto"/>
        <w:ind w:left="360" w:firstLine="360"/>
        <w:rPr>
          <w:rFonts w:ascii="Arial" w:eastAsia="Arial" w:hAnsi="Arial" w:cs="Arial"/>
          <w:sz w:val="20"/>
          <w:szCs w:val="20"/>
        </w:rPr>
      </w:pPr>
      <w:r w:rsidRPr="00815962">
        <w:rPr>
          <w:rFonts w:ascii="Arial" w:eastAsia="Arial" w:hAnsi="Arial" w:cs="Arial"/>
          <w:sz w:val="20"/>
          <w:szCs w:val="20"/>
        </w:rPr>
        <w:t xml:space="preserve">Odds of winning depend on the number of eligible Entries received. </w:t>
      </w:r>
    </w:p>
    <w:p w14:paraId="31FB454B" w14:textId="77777777" w:rsidR="002E16A6" w:rsidRDefault="002E16A6">
      <w:pPr>
        <w:spacing w:after="0" w:line="240" w:lineRule="auto"/>
        <w:ind w:left="720"/>
        <w:rPr>
          <w:rFonts w:ascii="Arial" w:eastAsia="Arial" w:hAnsi="Arial" w:cs="Arial"/>
          <w:sz w:val="20"/>
          <w:szCs w:val="20"/>
        </w:rPr>
      </w:pPr>
    </w:p>
    <w:p w14:paraId="64B3905D" w14:textId="77777777" w:rsidR="002E16A6" w:rsidRDefault="00BB548F">
      <w:pPr>
        <w:spacing w:after="0" w:line="240" w:lineRule="auto"/>
        <w:ind w:left="720"/>
        <w:rPr>
          <w:rFonts w:ascii="Arial" w:eastAsia="Arial" w:hAnsi="Arial" w:cs="Arial"/>
          <w:sz w:val="20"/>
          <w:szCs w:val="20"/>
        </w:rPr>
      </w:pPr>
      <w:r>
        <w:rPr>
          <w:rFonts w:ascii="Arial" w:eastAsia="Arial" w:hAnsi="Arial" w:cs="Arial"/>
          <w:sz w:val="20"/>
          <w:szCs w:val="20"/>
        </w:rPr>
        <w:t xml:space="preserve">All other expenses associated with prize acceptance or usage, not specifically defined herein, are the responsibility of the winners. Prizes are non-transferable and may not be redeemed for cash. The Sponsor reserves the right to substitute any prize with another of equal or greater value. </w:t>
      </w:r>
    </w:p>
    <w:p w14:paraId="03BC199A" w14:textId="77777777" w:rsidR="002E16A6" w:rsidRDefault="002E16A6">
      <w:pPr>
        <w:spacing w:after="0" w:line="240" w:lineRule="auto"/>
        <w:ind w:left="720"/>
        <w:rPr>
          <w:rFonts w:ascii="Arial" w:eastAsia="Arial" w:hAnsi="Arial" w:cs="Arial"/>
          <w:sz w:val="20"/>
          <w:szCs w:val="20"/>
        </w:rPr>
      </w:pPr>
    </w:p>
    <w:p w14:paraId="00000037" w14:textId="3F51B1C6" w:rsidR="00396DB5" w:rsidRDefault="002E16A6">
      <w:pPr>
        <w:spacing w:after="0" w:line="240" w:lineRule="auto"/>
        <w:ind w:left="720"/>
        <w:rPr>
          <w:rFonts w:ascii="Arial" w:eastAsia="Arial" w:hAnsi="Arial" w:cs="Arial"/>
          <w:b/>
          <w:sz w:val="20"/>
          <w:szCs w:val="20"/>
        </w:rPr>
      </w:pPr>
      <w:r>
        <w:rPr>
          <w:rFonts w:ascii="Arial" w:eastAsia="Arial" w:hAnsi="Arial" w:cs="Arial"/>
          <w:sz w:val="20"/>
          <w:szCs w:val="20"/>
        </w:rPr>
        <w:t>Access to an</w:t>
      </w:r>
      <w:r w:rsidR="00C13E82">
        <w:rPr>
          <w:rFonts w:ascii="Arial" w:eastAsia="Arial" w:hAnsi="Arial" w:cs="Arial"/>
          <w:sz w:val="20"/>
          <w:szCs w:val="20"/>
        </w:rPr>
        <w:t>y</w:t>
      </w:r>
      <w:r>
        <w:rPr>
          <w:rFonts w:ascii="Arial" w:eastAsia="Arial" w:hAnsi="Arial" w:cs="Arial"/>
          <w:sz w:val="20"/>
          <w:szCs w:val="20"/>
        </w:rPr>
        <w:t xml:space="preserve"> Contest related events or activities, including the NFRA Convention, shall at all times be subject to rules, regulations, policies of Sponsor. </w:t>
      </w:r>
      <w:r>
        <w:rPr>
          <w:rFonts w:ascii="Arial" w:eastAsia="Arial" w:hAnsi="Arial" w:cs="Arial"/>
          <w:sz w:val="20"/>
          <w:szCs w:val="20"/>
        </w:rPr>
        <w:br/>
      </w:r>
    </w:p>
    <w:p w14:paraId="0000003A" w14:textId="17E2D80D" w:rsidR="00396DB5" w:rsidRPr="00DD61A9" w:rsidRDefault="00BB548F" w:rsidP="00DD61A9">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WINNER RESPONSIBILITIES:</w:t>
      </w:r>
      <w:r w:rsidR="00DD61A9">
        <w:rPr>
          <w:rFonts w:ascii="Arial" w:eastAsia="Arial" w:hAnsi="Arial" w:cs="Arial"/>
          <w:color w:val="000000"/>
          <w:sz w:val="20"/>
          <w:szCs w:val="20"/>
        </w:rPr>
        <w:br/>
      </w:r>
      <w:r w:rsidRPr="00DD61A9">
        <w:rPr>
          <w:rFonts w:ascii="Arial" w:eastAsia="Arial" w:hAnsi="Arial" w:cs="Arial"/>
          <w:sz w:val="20"/>
          <w:szCs w:val="20"/>
        </w:rPr>
        <w:t xml:space="preserve">As a condition of being declared a winner and being eligible for the prizes, the winners agree to the terms and conditions of these </w:t>
      </w:r>
      <w:r w:rsidR="002E16A6" w:rsidRPr="00DD61A9">
        <w:rPr>
          <w:rFonts w:ascii="Arial" w:eastAsia="Arial" w:hAnsi="Arial" w:cs="Arial"/>
          <w:sz w:val="20"/>
          <w:szCs w:val="20"/>
        </w:rPr>
        <w:t xml:space="preserve">official </w:t>
      </w:r>
      <w:r w:rsidRPr="00DD61A9">
        <w:rPr>
          <w:rFonts w:ascii="Arial" w:eastAsia="Arial" w:hAnsi="Arial" w:cs="Arial"/>
          <w:sz w:val="20"/>
          <w:szCs w:val="20"/>
        </w:rPr>
        <w:t>Rules. Entrant warrants and represents that Entrant has the power and authority to grant the rights granted herein. Winners may be required to provide an acceptable digital image of themselves for use in Contest-related promotions. If prize notification is returned as undeliverable, or if winner has not complied with these Official Rules, or is otherwise ineligible, such circumstance may result in forfeiture of the prize and an alternate winner may or may not be selected at the Sponsor’s sole discretion for the prize at issue. Winners may not participate in any third</w:t>
      </w:r>
      <w:r w:rsidR="00F02A8B" w:rsidRPr="00DD61A9">
        <w:rPr>
          <w:rFonts w:ascii="Arial" w:eastAsia="Arial" w:hAnsi="Arial" w:cs="Arial"/>
          <w:sz w:val="20"/>
          <w:szCs w:val="20"/>
        </w:rPr>
        <w:t>-</w:t>
      </w:r>
      <w:r w:rsidRPr="00DD61A9">
        <w:rPr>
          <w:rFonts w:ascii="Arial" w:eastAsia="Arial" w:hAnsi="Arial" w:cs="Arial"/>
          <w:sz w:val="20"/>
          <w:szCs w:val="20"/>
        </w:rPr>
        <w:t xml:space="preserve">party promotional efforts without Sponsor’s permission. Winners are responsible for any and all taxes derived from and/or through the Contest, and Winner’s winnings, if applicable. </w:t>
      </w:r>
    </w:p>
    <w:p w14:paraId="0000003B" w14:textId="77777777" w:rsidR="00396DB5" w:rsidRDefault="00396DB5">
      <w:pPr>
        <w:tabs>
          <w:tab w:val="left" w:pos="1170"/>
        </w:tabs>
        <w:spacing w:after="0" w:line="240" w:lineRule="auto"/>
        <w:ind w:left="720"/>
        <w:rPr>
          <w:rFonts w:ascii="Arial" w:eastAsia="Arial" w:hAnsi="Arial" w:cs="Arial"/>
          <w:sz w:val="20"/>
          <w:szCs w:val="20"/>
        </w:rPr>
      </w:pPr>
    </w:p>
    <w:p w14:paraId="0000003D" w14:textId="412D15BA" w:rsidR="00396DB5" w:rsidRDefault="00BB548F" w:rsidP="00B65630">
      <w:pPr>
        <w:tabs>
          <w:tab w:val="left" w:pos="1170"/>
        </w:tabs>
        <w:spacing w:after="0" w:line="240" w:lineRule="auto"/>
        <w:ind w:left="720"/>
        <w:rPr>
          <w:rFonts w:ascii="Arial" w:eastAsia="Arial" w:hAnsi="Arial" w:cs="Arial"/>
          <w:sz w:val="20"/>
          <w:szCs w:val="20"/>
        </w:rPr>
      </w:pPr>
      <w:r>
        <w:rPr>
          <w:rFonts w:ascii="Arial" w:eastAsia="Arial" w:hAnsi="Arial" w:cs="Arial"/>
          <w:sz w:val="20"/>
          <w:szCs w:val="20"/>
        </w:rPr>
        <w:t xml:space="preserve">The winning Entry </w:t>
      </w:r>
      <w:r w:rsidR="002E16A6">
        <w:rPr>
          <w:rFonts w:ascii="Arial" w:eastAsia="Arial" w:hAnsi="Arial" w:cs="Arial"/>
          <w:sz w:val="20"/>
          <w:szCs w:val="20"/>
        </w:rPr>
        <w:t>m</w:t>
      </w:r>
      <w:r>
        <w:rPr>
          <w:rFonts w:ascii="Arial" w:eastAsia="Arial" w:hAnsi="Arial" w:cs="Arial"/>
          <w:sz w:val="20"/>
          <w:szCs w:val="20"/>
        </w:rPr>
        <w:t xml:space="preserve">aterials and any performance, demonstration, participation or appearance by the Winner in connection with the Contest or the prize (the “Property”) will be deemed a </w:t>
      </w:r>
      <w:r>
        <w:rPr>
          <w:rFonts w:ascii="Arial" w:eastAsia="Arial" w:hAnsi="Arial" w:cs="Arial"/>
          <w:b/>
          <w:sz w:val="20"/>
          <w:szCs w:val="20"/>
        </w:rPr>
        <w:t>Work Made For Hire</w:t>
      </w:r>
      <w:r>
        <w:rPr>
          <w:rFonts w:ascii="Arial" w:eastAsia="Arial" w:hAnsi="Arial" w:cs="Arial"/>
          <w:sz w:val="20"/>
          <w:szCs w:val="20"/>
        </w:rPr>
        <w:t xml:space="preserve"> by the Sponsor, under the copyright laws of the United States, but if it cannot be so deemed, then Winner irrevocably sells, assigns and transfers to the Sponsor all of Winner’s right, title</w:t>
      </w:r>
      <w:r w:rsidR="000C61DD">
        <w:rPr>
          <w:rFonts w:ascii="Arial" w:eastAsia="Arial" w:hAnsi="Arial" w:cs="Arial"/>
          <w:sz w:val="20"/>
          <w:szCs w:val="20"/>
        </w:rPr>
        <w:t>,</w:t>
      </w:r>
      <w:r>
        <w:rPr>
          <w:rFonts w:ascii="Arial" w:eastAsia="Arial" w:hAnsi="Arial" w:cs="Arial"/>
          <w:sz w:val="20"/>
          <w:szCs w:val="20"/>
        </w:rPr>
        <w:t xml:space="preserve"> and interest in and to the Property, including, without limitation, all copyright and trademark rights, in the United States and worldwide, therein, for valuable consideration, the receipt and sufficiency of which is hereby acknowledged. </w:t>
      </w:r>
    </w:p>
    <w:p w14:paraId="0000003E" w14:textId="77777777" w:rsidR="00396DB5" w:rsidRDefault="00396DB5">
      <w:pPr>
        <w:tabs>
          <w:tab w:val="left" w:pos="0"/>
          <w:tab w:val="left" w:pos="720"/>
        </w:tabs>
        <w:spacing w:after="0" w:line="240" w:lineRule="auto"/>
        <w:rPr>
          <w:rFonts w:ascii="Arial" w:eastAsia="Arial" w:hAnsi="Arial" w:cs="Arial"/>
          <w:b/>
          <w:sz w:val="20"/>
          <w:szCs w:val="20"/>
        </w:rPr>
      </w:pPr>
    </w:p>
    <w:p w14:paraId="0000003F" w14:textId="77777777" w:rsidR="00396DB5" w:rsidRDefault="00BB548F">
      <w:pPr>
        <w:numPr>
          <w:ilvl w:val="0"/>
          <w:numId w:val="1"/>
        </w:numPr>
        <w:pBdr>
          <w:top w:val="nil"/>
          <w:left w:val="nil"/>
          <w:bottom w:val="nil"/>
          <w:right w:val="nil"/>
          <w:between w:val="nil"/>
        </w:pBdr>
        <w:tabs>
          <w:tab w:val="left" w:pos="0"/>
          <w:tab w:val="left" w:pos="720"/>
        </w:tabs>
        <w:spacing w:after="0" w:line="240" w:lineRule="auto"/>
        <w:rPr>
          <w:rFonts w:ascii="Arial" w:eastAsia="Arial" w:hAnsi="Arial" w:cs="Arial"/>
          <w:color w:val="000000"/>
          <w:sz w:val="20"/>
          <w:szCs w:val="20"/>
        </w:rPr>
      </w:pPr>
      <w:r>
        <w:rPr>
          <w:rFonts w:ascii="Arial" w:eastAsia="Arial" w:hAnsi="Arial" w:cs="Arial"/>
          <w:b/>
          <w:color w:val="000000"/>
          <w:sz w:val="20"/>
          <w:szCs w:val="20"/>
        </w:rPr>
        <w:t>USE OF NAME AND LIKENESS:</w:t>
      </w:r>
      <w:r>
        <w:rPr>
          <w:rFonts w:ascii="Arial" w:eastAsia="Arial" w:hAnsi="Arial" w:cs="Arial"/>
          <w:color w:val="000000"/>
          <w:sz w:val="20"/>
          <w:szCs w:val="20"/>
        </w:rPr>
        <w:t xml:space="preserve"> </w:t>
      </w:r>
    </w:p>
    <w:p w14:paraId="00000040" w14:textId="21D78A0C" w:rsidR="00396DB5" w:rsidRDefault="00BB548F">
      <w:pPr>
        <w:tabs>
          <w:tab w:val="left" w:pos="720"/>
        </w:tabs>
        <w:spacing w:after="0" w:line="240" w:lineRule="auto"/>
        <w:ind w:left="720"/>
        <w:rPr>
          <w:rFonts w:ascii="Arial" w:eastAsia="Arial" w:hAnsi="Arial" w:cs="Arial"/>
          <w:sz w:val="20"/>
          <w:szCs w:val="20"/>
        </w:rPr>
      </w:pPr>
      <w:r>
        <w:rPr>
          <w:rFonts w:ascii="Arial" w:eastAsia="Arial" w:hAnsi="Arial" w:cs="Arial"/>
          <w:sz w:val="20"/>
          <w:szCs w:val="20"/>
        </w:rPr>
        <w:t>Entrant grants permission for the Sponsor, and those acting pursuant to the Sponsor, authority to use, in perpetuity, Entrant’s name, picture, voice, performance, likeness, biographical information, statements, property, prize information, demonstrations, recording</w:t>
      </w:r>
      <w:r w:rsidR="007D511A">
        <w:rPr>
          <w:rFonts w:ascii="Arial" w:eastAsia="Arial" w:hAnsi="Arial" w:cs="Arial"/>
          <w:sz w:val="20"/>
          <w:szCs w:val="20"/>
        </w:rPr>
        <w:t>,</w:t>
      </w:r>
      <w:r>
        <w:rPr>
          <w:rFonts w:ascii="Arial" w:eastAsia="Arial" w:hAnsi="Arial" w:cs="Arial"/>
          <w:sz w:val="20"/>
          <w:szCs w:val="20"/>
        </w:rPr>
        <w:t xml:space="preserve"> and/or other appearance or participation in connection with the Contest and Entry Materials, any and all of which may be altered, changed, modified, edited, used alone, together or with other works, and/or used in distorted, illusory or composite form, as solely determined by the Sponsor, for advertising, trade and promotional purposes</w:t>
      </w:r>
      <w:r w:rsidR="007D511A">
        <w:rPr>
          <w:rFonts w:ascii="Arial" w:eastAsia="Arial" w:hAnsi="Arial" w:cs="Arial"/>
          <w:sz w:val="20"/>
          <w:szCs w:val="20"/>
        </w:rPr>
        <w:t>,</w:t>
      </w:r>
      <w:r>
        <w:rPr>
          <w:rFonts w:ascii="Arial" w:eastAsia="Arial" w:hAnsi="Arial" w:cs="Arial"/>
          <w:sz w:val="20"/>
          <w:szCs w:val="20"/>
        </w:rPr>
        <w:t xml:space="preserve"> without further compensation, at any time(s), in all media now known or hereafter discovered worldwide, including, without limitation, print, radio and television broadcasting, cable casting, audio/visual, closed-circuit exhibition, and on the Internet, without notice or review or approval. </w:t>
      </w:r>
    </w:p>
    <w:p w14:paraId="00000041" w14:textId="77777777" w:rsidR="00396DB5" w:rsidRDefault="00396DB5">
      <w:pPr>
        <w:tabs>
          <w:tab w:val="left" w:pos="720"/>
        </w:tabs>
        <w:spacing w:after="0" w:line="240" w:lineRule="auto"/>
        <w:ind w:left="720"/>
        <w:rPr>
          <w:rFonts w:ascii="Arial" w:eastAsia="Arial" w:hAnsi="Arial" w:cs="Arial"/>
          <w:b/>
          <w:sz w:val="20"/>
          <w:szCs w:val="20"/>
        </w:rPr>
      </w:pPr>
    </w:p>
    <w:p w14:paraId="00000042" w14:textId="0670634E" w:rsidR="00396DB5" w:rsidRDefault="00BB548F">
      <w:pPr>
        <w:numPr>
          <w:ilvl w:val="0"/>
          <w:numId w:val="1"/>
        </w:numPr>
        <w:pBdr>
          <w:top w:val="nil"/>
          <w:left w:val="nil"/>
          <w:bottom w:val="nil"/>
          <w:right w:val="nil"/>
          <w:between w:val="nil"/>
        </w:pBdr>
        <w:tabs>
          <w:tab w:val="left" w:pos="720"/>
        </w:tabs>
        <w:spacing w:after="0" w:line="240" w:lineRule="auto"/>
        <w:rPr>
          <w:rFonts w:ascii="Arial" w:eastAsia="Arial" w:hAnsi="Arial" w:cs="Arial"/>
          <w:b/>
          <w:color w:val="000000"/>
          <w:sz w:val="20"/>
          <w:szCs w:val="20"/>
        </w:rPr>
      </w:pPr>
      <w:r>
        <w:rPr>
          <w:rFonts w:ascii="Arial" w:eastAsia="Arial" w:hAnsi="Arial" w:cs="Arial"/>
          <w:b/>
          <w:color w:val="000000"/>
          <w:sz w:val="20"/>
          <w:szCs w:val="20"/>
        </w:rPr>
        <w:t>DISCLAIMER</w:t>
      </w:r>
      <w:r w:rsidR="00B65630">
        <w:rPr>
          <w:rFonts w:ascii="Arial" w:eastAsia="Arial" w:hAnsi="Arial" w:cs="Arial"/>
          <w:b/>
          <w:color w:val="000000"/>
          <w:sz w:val="20"/>
          <w:szCs w:val="20"/>
        </w:rPr>
        <w:t xml:space="preserve"> </w:t>
      </w:r>
      <w:r>
        <w:rPr>
          <w:rFonts w:ascii="Arial" w:eastAsia="Arial" w:hAnsi="Arial" w:cs="Arial"/>
          <w:b/>
          <w:color w:val="000000"/>
          <w:sz w:val="20"/>
          <w:szCs w:val="20"/>
        </w:rPr>
        <w:t>/ RELEASE /</w:t>
      </w:r>
      <w:r w:rsidR="00B65630">
        <w:rPr>
          <w:rFonts w:ascii="Arial" w:eastAsia="Arial" w:hAnsi="Arial" w:cs="Arial"/>
          <w:b/>
          <w:color w:val="000000"/>
          <w:sz w:val="20"/>
          <w:szCs w:val="20"/>
        </w:rPr>
        <w:t xml:space="preserve"> </w:t>
      </w:r>
      <w:r>
        <w:rPr>
          <w:rFonts w:ascii="Arial" w:eastAsia="Arial" w:hAnsi="Arial" w:cs="Arial"/>
          <w:b/>
          <w:color w:val="000000"/>
          <w:sz w:val="20"/>
          <w:szCs w:val="20"/>
        </w:rPr>
        <w:t>LIMITATIONS OF LIABILITY:</w:t>
      </w:r>
    </w:p>
    <w:p w14:paraId="00000044" w14:textId="64D7C5CC" w:rsidR="00396DB5" w:rsidRDefault="00BB548F" w:rsidP="00DD61A9">
      <w:pPr>
        <w:tabs>
          <w:tab w:val="left" w:pos="720"/>
        </w:tabs>
        <w:spacing w:after="0" w:line="240" w:lineRule="auto"/>
        <w:ind w:left="720"/>
        <w:rPr>
          <w:rFonts w:ascii="Arial" w:eastAsia="Arial" w:hAnsi="Arial" w:cs="Arial"/>
          <w:sz w:val="20"/>
          <w:szCs w:val="20"/>
        </w:rPr>
      </w:pPr>
      <w:r>
        <w:rPr>
          <w:rFonts w:ascii="Arial" w:eastAsia="Arial" w:hAnsi="Arial" w:cs="Arial"/>
          <w:sz w:val="20"/>
          <w:szCs w:val="20"/>
        </w:rPr>
        <w:lastRenderedPageBreak/>
        <w:t xml:space="preserve">Entrant releases </w:t>
      </w:r>
      <w:r w:rsidR="002E16A6" w:rsidRPr="00C44642">
        <w:rPr>
          <w:rFonts w:ascii="Arial" w:eastAsia="Arial" w:hAnsi="Arial" w:cs="Arial"/>
          <w:sz w:val="20"/>
          <w:szCs w:val="20"/>
        </w:rPr>
        <w:t>NFRA</w:t>
      </w:r>
      <w:r w:rsidRPr="00C44642">
        <w:rPr>
          <w:rFonts w:ascii="Arial" w:eastAsia="Arial" w:hAnsi="Arial" w:cs="Arial"/>
          <w:sz w:val="20"/>
          <w:szCs w:val="20"/>
        </w:rPr>
        <w:t>,</w:t>
      </w:r>
      <w:r>
        <w:rPr>
          <w:rFonts w:ascii="Arial" w:eastAsia="Arial" w:hAnsi="Arial" w:cs="Arial"/>
          <w:sz w:val="20"/>
          <w:szCs w:val="20"/>
        </w:rPr>
        <w:t xml:space="preserve"> and their respective affiliates, parent companies, subsidiaries, employees, officers, directors, members, shareholders, employees, agents, representatives, distributors, advertising and promotion agencies, sponsors, and their respective officers, directors, members, shareholders, employees, representatives and agents</w:t>
      </w:r>
      <w:r w:rsidR="002A3721">
        <w:rPr>
          <w:rFonts w:ascii="Arial" w:eastAsia="Arial" w:hAnsi="Arial" w:cs="Arial"/>
          <w:sz w:val="20"/>
          <w:szCs w:val="20"/>
        </w:rPr>
        <w:t xml:space="preserve"> (“Released Parties”)</w:t>
      </w:r>
      <w:r>
        <w:rPr>
          <w:rFonts w:ascii="Arial" w:eastAsia="Arial" w:hAnsi="Arial" w:cs="Arial"/>
          <w:sz w:val="20"/>
          <w:szCs w:val="20"/>
        </w:rPr>
        <w:t xml:space="preserve"> from, and agrees that the Released Parties shall have no liability for, and shall be held harmless and indemnified by Entrant against, any and all liability for any injuries, losses or damages, rights, claims and actions of any kind to person(s), including personal injury, death, or damage to or loss of property, or violation of intellectual-property rights, or rights of publicity or privacy resulting in whole or in part, directly or indirectly, in connection with participation in the Contest and the participation in, acceptance, possession</w:t>
      </w:r>
      <w:r w:rsidR="007D511A">
        <w:rPr>
          <w:rFonts w:ascii="Arial" w:eastAsia="Arial" w:hAnsi="Arial" w:cs="Arial"/>
          <w:sz w:val="20"/>
          <w:szCs w:val="20"/>
        </w:rPr>
        <w:t>,</w:t>
      </w:r>
      <w:r>
        <w:rPr>
          <w:rFonts w:ascii="Arial" w:eastAsia="Arial" w:hAnsi="Arial" w:cs="Arial"/>
          <w:sz w:val="20"/>
          <w:szCs w:val="20"/>
        </w:rPr>
        <w:t xml:space="preserve"> or use of any prize. </w:t>
      </w:r>
    </w:p>
    <w:p w14:paraId="0176C18F" w14:textId="77777777" w:rsidR="00DD61A9" w:rsidRPr="00DD61A9" w:rsidRDefault="00DD61A9" w:rsidP="00DD61A9">
      <w:pPr>
        <w:tabs>
          <w:tab w:val="left" w:pos="720"/>
        </w:tabs>
        <w:spacing w:after="0" w:line="240" w:lineRule="auto"/>
        <w:ind w:left="720"/>
        <w:rPr>
          <w:rFonts w:ascii="Arial" w:eastAsia="Arial" w:hAnsi="Arial" w:cs="Arial"/>
          <w:sz w:val="20"/>
          <w:szCs w:val="20"/>
        </w:rPr>
      </w:pPr>
    </w:p>
    <w:p w14:paraId="00000045" w14:textId="77777777" w:rsidR="00396DB5" w:rsidRDefault="00BB548F">
      <w:pPr>
        <w:spacing w:after="0" w:line="240" w:lineRule="auto"/>
        <w:ind w:left="720"/>
        <w:rPr>
          <w:rFonts w:ascii="Arial" w:eastAsia="Arial" w:hAnsi="Arial" w:cs="Arial"/>
          <w:sz w:val="20"/>
          <w:szCs w:val="20"/>
        </w:rPr>
      </w:pPr>
      <w:r>
        <w:rPr>
          <w:rFonts w:ascii="Arial" w:eastAsia="Arial" w:hAnsi="Arial" w:cs="Arial"/>
          <w:sz w:val="20"/>
          <w:szCs w:val="20"/>
        </w:rPr>
        <w:t xml:space="preserve">The Released Parties are not responsible for and shall not be liable for: </w:t>
      </w:r>
    </w:p>
    <w:p w14:paraId="00000046" w14:textId="77777777" w:rsidR="00396DB5" w:rsidRDefault="00396DB5">
      <w:pPr>
        <w:pBdr>
          <w:top w:val="nil"/>
          <w:left w:val="nil"/>
          <w:bottom w:val="nil"/>
          <w:right w:val="nil"/>
          <w:between w:val="nil"/>
        </w:pBdr>
        <w:spacing w:after="0"/>
        <w:ind w:left="720"/>
        <w:rPr>
          <w:rFonts w:ascii="Arial" w:eastAsia="Arial" w:hAnsi="Arial" w:cs="Arial"/>
          <w:color w:val="000000"/>
          <w:sz w:val="20"/>
          <w:szCs w:val="20"/>
        </w:rPr>
      </w:pPr>
    </w:p>
    <w:p w14:paraId="00000047" w14:textId="77777777" w:rsidR="00396DB5" w:rsidRDefault="00BB548F">
      <w:pPr>
        <w:numPr>
          <w:ilvl w:val="0"/>
          <w:numId w:val="6"/>
        </w:numPr>
        <w:pBdr>
          <w:top w:val="nil"/>
          <w:left w:val="nil"/>
          <w:bottom w:val="nil"/>
          <w:right w:val="nil"/>
          <w:between w:val="nil"/>
        </w:pBdr>
        <w:spacing w:after="0" w:line="240" w:lineRule="auto"/>
        <w:ind w:left="1440"/>
        <w:rPr>
          <w:rFonts w:ascii="Arial" w:eastAsia="Arial" w:hAnsi="Arial" w:cs="Arial"/>
          <w:color w:val="000000"/>
          <w:sz w:val="20"/>
          <w:szCs w:val="20"/>
        </w:rPr>
      </w:pPr>
      <w:r>
        <w:rPr>
          <w:rFonts w:ascii="Arial" w:eastAsia="Arial" w:hAnsi="Arial" w:cs="Arial"/>
          <w:color w:val="000000"/>
          <w:sz w:val="20"/>
          <w:szCs w:val="20"/>
        </w:rPr>
        <w:t xml:space="preserve">Printing or typographical errors in any Contest-related materials; </w:t>
      </w:r>
    </w:p>
    <w:p w14:paraId="00000048" w14:textId="77777777" w:rsidR="00396DB5" w:rsidRDefault="00BB548F">
      <w:pPr>
        <w:numPr>
          <w:ilvl w:val="0"/>
          <w:numId w:val="6"/>
        </w:numPr>
        <w:pBdr>
          <w:top w:val="nil"/>
          <w:left w:val="nil"/>
          <w:bottom w:val="nil"/>
          <w:right w:val="nil"/>
          <w:between w:val="nil"/>
        </w:pBdr>
        <w:spacing w:after="0" w:line="240" w:lineRule="auto"/>
        <w:ind w:left="1440"/>
        <w:rPr>
          <w:rFonts w:ascii="Arial" w:eastAsia="Arial" w:hAnsi="Arial" w:cs="Arial"/>
          <w:color w:val="000000"/>
          <w:sz w:val="20"/>
          <w:szCs w:val="20"/>
        </w:rPr>
      </w:pPr>
      <w:r>
        <w:rPr>
          <w:rFonts w:ascii="Arial" w:eastAsia="Arial" w:hAnsi="Arial" w:cs="Arial"/>
          <w:color w:val="000000"/>
          <w:sz w:val="20"/>
          <w:szCs w:val="20"/>
        </w:rPr>
        <w:t xml:space="preserve">Technical failures, including, without limitation, electronic, hardware or software program, network, telephone, Internet, website, ISP availability or computer malfunctions, failures, or difficulties of any kind; or </w:t>
      </w:r>
    </w:p>
    <w:p w14:paraId="00000049" w14:textId="77777777" w:rsidR="00396DB5" w:rsidRDefault="00BB548F">
      <w:pPr>
        <w:numPr>
          <w:ilvl w:val="0"/>
          <w:numId w:val="6"/>
        </w:numPr>
        <w:pBdr>
          <w:top w:val="nil"/>
          <w:left w:val="nil"/>
          <w:bottom w:val="nil"/>
          <w:right w:val="nil"/>
          <w:between w:val="nil"/>
        </w:pBdr>
        <w:spacing w:after="0" w:line="240" w:lineRule="auto"/>
        <w:ind w:left="1440"/>
        <w:rPr>
          <w:rFonts w:ascii="Arial" w:eastAsia="Arial" w:hAnsi="Arial" w:cs="Arial"/>
          <w:color w:val="000000"/>
          <w:sz w:val="20"/>
          <w:szCs w:val="20"/>
        </w:rPr>
      </w:pPr>
      <w:r>
        <w:rPr>
          <w:rFonts w:ascii="Arial" w:eastAsia="Arial" w:hAnsi="Arial" w:cs="Arial"/>
          <w:color w:val="000000"/>
          <w:sz w:val="20"/>
          <w:szCs w:val="20"/>
        </w:rPr>
        <w:t xml:space="preserve">Any injury or damage to persons or property that may be caused, directly or indirectly, in whole or in part, from Entrant’s participation in the Contest or receipt or use or misuse of any prize, or travel or accommodations in connection with any prize. </w:t>
      </w:r>
    </w:p>
    <w:p w14:paraId="0000004A" w14:textId="44CC2256" w:rsidR="00396DB5" w:rsidRDefault="00BB548F">
      <w:pPr>
        <w:numPr>
          <w:ilvl w:val="0"/>
          <w:numId w:val="6"/>
        </w:numPr>
        <w:pBdr>
          <w:top w:val="nil"/>
          <w:left w:val="nil"/>
          <w:bottom w:val="nil"/>
          <w:right w:val="nil"/>
          <w:between w:val="nil"/>
        </w:pBdr>
        <w:spacing w:after="0" w:line="240" w:lineRule="auto"/>
        <w:ind w:left="1440"/>
        <w:rPr>
          <w:rFonts w:ascii="Arial" w:eastAsia="Arial" w:hAnsi="Arial" w:cs="Arial"/>
          <w:color w:val="000000"/>
          <w:sz w:val="20"/>
          <w:szCs w:val="20"/>
        </w:rPr>
      </w:pPr>
      <w:r>
        <w:rPr>
          <w:rFonts w:ascii="Arial" w:eastAsia="Arial" w:hAnsi="Arial" w:cs="Arial"/>
          <w:color w:val="000000"/>
          <w:sz w:val="20"/>
          <w:szCs w:val="20"/>
        </w:rPr>
        <w:t>The Sponsor may discontinue posting an Entry on its website for any reason, as determined by the Sponsor, in its sole and absolute discretion. Any and all claims, judgments and awards shall be limited to actual out-of-pocket costs incurred, including costs associated with entering this Contest, but in no event attorneys’ fees. Under no circumstances will Entrant be permitted to obtain awards for, and Entrant hereby waives all rights to claim, indirect, punitive, special, incidental</w:t>
      </w:r>
      <w:r w:rsidR="007D511A">
        <w:rPr>
          <w:rFonts w:ascii="Arial" w:eastAsia="Arial" w:hAnsi="Arial" w:cs="Arial"/>
          <w:color w:val="000000"/>
          <w:sz w:val="20"/>
          <w:szCs w:val="20"/>
        </w:rPr>
        <w:t>,</w:t>
      </w:r>
      <w:r>
        <w:rPr>
          <w:rFonts w:ascii="Arial" w:eastAsia="Arial" w:hAnsi="Arial" w:cs="Arial"/>
          <w:color w:val="000000"/>
          <w:sz w:val="20"/>
          <w:szCs w:val="20"/>
        </w:rPr>
        <w:t xml:space="preserve"> and consequential damages and any other damages, other than for actual out-of-pocket expenses.</w:t>
      </w:r>
    </w:p>
    <w:p w14:paraId="0000004B" w14:textId="77777777" w:rsidR="00396DB5" w:rsidRDefault="00396DB5">
      <w:pPr>
        <w:tabs>
          <w:tab w:val="left" w:pos="0"/>
        </w:tabs>
        <w:spacing w:after="0" w:line="240" w:lineRule="auto"/>
        <w:rPr>
          <w:rFonts w:ascii="Arial" w:eastAsia="Arial" w:hAnsi="Arial" w:cs="Arial"/>
          <w:b/>
          <w:sz w:val="20"/>
          <w:szCs w:val="20"/>
        </w:rPr>
      </w:pPr>
    </w:p>
    <w:p w14:paraId="0000004C" w14:textId="7BC03168" w:rsidR="00396DB5" w:rsidRDefault="00BB548F">
      <w:pPr>
        <w:numPr>
          <w:ilvl w:val="0"/>
          <w:numId w:val="1"/>
        </w:numPr>
        <w:pBdr>
          <w:top w:val="nil"/>
          <w:left w:val="nil"/>
          <w:bottom w:val="nil"/>
          <w:right w:val="nil"/>
          <w:between w:val="nil"/>
        </w:pBdr>
        <w:tabs>
          <w:tab w:val="left" w:pos="0"/>
        </w:tabs>
        <w:spacing w:after="0" w:line="240" w:lineRule="auto"/>
        <w:rPr>
          <w:rFonts w:ascii="Arial" w:eastAsia="Arial" w:hAnsi="Arial" w:cs="Arial"/>
          <w:color w:val="000000"/>
          <w:sz w:val="20"/>
          <w:szCs w:val="20"/>
        </w:rPr>
      </w:pPr>
      <w:r>
        <w:rPr>
          <w:rFonts w:ascii="Arial" w:eastAsia="Arial" w:hAnsi="Arial" w:cs="Arial"/>
          <w:b/>
          <w:color w:val="000000"/>
          <w:sz w:val="20"/>
          <w:szCs w:val="20"/>
        </w:rPr>
        <w:t>ENFORCEMENT OF RULES AND RIGHT TO SUSPEND, MODIFY OR CANCEL CONTEST:</w:t>
      </w:r>
      <w:r>
        <w:rPr>
          <w:rFonts w:ascii="Arial" w:eastAsia="Arial" w:hAnsi="Arial" w:cs="Arial"/>
          <w:color w:val="000000"/>
          <w:sz w:val="20"/>
          <w:szCs w:val="20"/>
        </w:rPr>
        <w:t xml:space="preserve"> The Sponsor reserves the right to take any action as it deems necessary to enforce these </w:t>
      </w:r>
      <w:r w:rsidR="002A3721">
        <w:rPr>
          <w:rFonts w:ascii="Arial" w:eastAsia="Arial" w:hAnsi="Arial" w:cs="Arial"/>
          <w:color w:val="000000"/>
          <w:sz w:val="20"/>
          <w:szCs w:val="20"/>
        </w:rPr>
        <w:t>O</w:t>
      </w:r>
      <w:r w:rsidR="008A3446">
        <w:rPr>
          <w:rFonts w:ascii="Arial" w:eastAsia="Arial" w:hAnsi="Arial" w:cs="Arial"/>
          <w:color w:val="000000"/>
          <w:sz w:val="20"/>
          <w:szCs w:val="20"/>
        </w:rPr>
        <w:t xml:space="preserve">fficial </w:t>
      </w:r>
      <w:r>
        <w:rPr>
          <w:rFonts w:ascii="Arial" w:eastAsia="Arial" w:hAnsi="Arial" w:cs="Arial"/>
          <w:color w:val="000000"/>
          <w:sz w:val="20"/>
          <w:szCs w:val="20"/>
        </w:rPr>
        <w:t>Rules and ensure the fair operation of the Contest, including, without limitation, disqualifying Entrants who do not comply with these Contest Rules. If</w:t>
      </w:r>
      <w:r w:rsidR="007D511A">
        <w:rPr>
          <w:rFonts w:ascii="Arial" w:eastAsia="Arial" w:hAnsi="Arial" w:cs="Arial"/>
          <w:color w:val="000000"/>
          <w:sz w:val="20"/>
          <w:szCs w:val="20"/>
        </w:rPr>
        <w:t>,</w:t>
      </w:r>
      <w:r>
        <w:rPr>
          <w:rFonts w:ascii="Arial" w:eastAsia="Arial" w:hAnsi="Arial" w:cs="Arial"/>
          <w:color w:val="000000"/>
          <w:sz w:val="20"/>
          <w:szCs w:val="20"/>
        </w:rPr>
        <w:t xml:space="preserve"> for any reason</w:t>
      </w:r>
      <w:r w:rsidR="007D511A">
        <w:rPr>
          <w:rFonts w:ascii="Arial" w:eastAsia="Arial" w:hAnsi="Arial" w:cs="Arial"/>
          <w:color w:val="000000"/>
          <w:sz w:val="20"/>
          <w:szCs w:val="20"/>
        </w:rPr>
        <w:t>,</w:t>
      </w:r>
      <w:r>
        <w:rPr>
          <w:rFonts w:ascii="Arial" w:eastAsia="Arial" w:hAnsi="Arial" w:cs="Arial"/>
          <w:color w:val="000000"/>
          <w:sz w:val="20"/>
          <w:szCs w:val="20"/>
        </w:rPr>
        <w:t xml:space="preserve"> the operation or administration of this Contest is impaired or incapable of running as planned for any reason, including but not limited to (a) infection by computer virus</w:t>
      </w:r>
      <w:r w:rsidR="00884E20">
        <w:rPr>
          <w:rFonts w:ascii="Arial" w:eastAsia="Arial" w:hAnsi="Arial" w:cs="Arial"/>
          <w:color w:val="000000"/>
          <w:sz w:val="20"/>
          <w:szCs w:val="20"/>
        </w:rPr>
        <w:t xml:space="preserve"> or</w:t>
      </w:r>
      <w:r>
        <w:rPr>
          <w:rFonts w:ascii="Arial" w:eastAsia="Arial" w:hAnsi="Arial" w:cs="Arial"/>
          <w:color w:val="000000"/>
          <w:sz w:val="20"/>
          <w:szCs w:val="20"/>
        </w:rPr>
        <w:t xml:space="preserve"> bugs, (b) tampering</w:t>
      </w:r>
      <w:r w:rsidR="00884E20">
        <w:rPr>
          <w:rFonts w:ascii="Arial" w:eastAsia="Arial" w:hAnsi="Arial" w:cs="Arial"/>
          <w:color w:val="000000"/>
          <w:sz w:val="20"/>
          <w:szCs w:val="20"/>
        </w:rPr>
        <w:t xml:space="preserve"> or</w:t>
      </w:r>
      <w:r>
        <w:rPr>
          <w:rFonts w:ascii="Arial" w:eastAsia="Arial" w:hAnsi="Arial" w:cs="Arial"/>
          <w:color w:val="000000"/>
          <w:sz w:val="20"/>
          <w:szCs w:val="20"/>
        </w:rPr>
        <w:t xml:space="preserve"> unauthorized intervention, (c) fraud, (d) technical failures, (</w:t>
      </w:r>
      <w:r w:rsidR="008A3446">
        <w:rPr>
          <w:rFonts w:ascii="Arial" w:eastAsia="Arial" w:hAnsi="Arial" w:cs="Arial"/>
          <w:color w:val="000000"/>
          <w:sz w:val="20"/>
          <w:szCs w:val="20"/>
        </w:rPr>
        <w:t>e</w:t>
      </w:r>
      <w:r>
        <w:rPr>
          <w:rFonts w:ascii="Arial" w:eastAsia="Arial" w:hAnsi="Arial" w:cs="Arial"/>
          <w:color w:val="000000"/>
          <w:sz w:val="20"/>
          <w:szCs w:val="20"/>
        </w:rPr>
        <w:t>) any other causes beyond the control of the Sponsor which corrupt or affect the administration, security, fairness, integrity</w:t>
      </w:r>
      <w:r w:rsidR="00884E20">
        <w:rPr>
          <w:rFonts w:ascii="Arial" w:eastAsia="Arial" w:hAnsi="Arial" w:cs="Arial"/>
          <w:color w:val="000000"/>
          <w:sz w:val="20"/>
          <w:szCs w:val="20"/>
        </w:rPr>
        <w:t>,</w:t>
      </w:r>
      <w:r>
        <w:rPr>
          <w:rFonts w:ascii="Arial" w:eastAsia="Arial" w:hAnsi="Arial" w:cs="Arial"/>
          <w:color w:val="000000"/>
          <w:sz w:val="20"/>
          <w:szCs w:val="20"/>
        </w:rPr>
        <w:t xml:space="preserve"> or proper conduct of this Contest, the Sponsor reserves the right at its sole discretion, to disqualify any individual who tampers with the entry process, and to cancel, terminate, modify or suspend the Contest in whole or in part, at any time, without notice and may or may not choose to award the prizes using all non-suspect eligible entries received as of, or after (if applicable) this cancellation, termination, modification</w:t>
      </w:r>
      <w:r w:rsidR="00884E20">
        <w:rPr>
          <w:rFonts w:ascii="Arial" w:eastAsia="Arial" w:hAnsi="Arial" w:cs="Arial"/>
          <w:color w:val="000000"/>
          <w:sz w:val="20"/>
          <w:szCs w:val="20"/>
        </w:rPr>
        <w:t>,</w:t>
      </w:r>
      <w:r>
        <w:rPr>
          <w:rFonts w:ascii="Arial" w:eastAsia="Arial" w:hAnsi="Arial" w:cs="Arial"/>
          <w:color w:val="000000"/>
          <w:sz w:val="20"/>
          <w:szCs w:val="20"/>
        </w:rPr>
        <w:t xml:space="preserve"> or suspension date, or in any manner that is fair and equitable and best conforms to the spirit of these Official Rules.</w:t>
      </w:r>
    </w:p>
    <w:p w14:paraId="0000004D" w14:textId="77777777" w:rsidR="00396DB5" w:rsidRDefault="00396DB5">
      <w:pPr>
        <w:pBdr>
          <w:top w:val="nil"/>
          <w:left w:val="nil"/>
          <w:bottom w:val="nil"/>
          <w:right w:val="nil"/>
          <w:between w:val="nil"/>
        </w:pBdr>
        <w:tabs>
          <w:tab w:val="left" w:pos="0"/>
        </w:tabs>
        <w:spacing w:after="0" w:line="240" w:lineRule="auto"/>
        <w:ind w:left="720"/>
        <w:rPr>
          <w:rFonts w:ascii="Arial" w:eastAsia="Arial" w:hAnsi="Arial" w:cs="Arial"/>
          <w:color w:val="000000"/>
          <w:sz w:val="20"/>
          <w:szCs w:val="20"/>
        </w:rPr>
      </w:pPr>
    </w:p>
    <w:p w14:paraId="0000004E" w14:textId="77777777" w:rsidR="00396DB5" w:rsidRDefault="00BB548F">
      <w:pPr>
        <w:numPr>
          <w:ilvl w:val="0"/>
          <w:numId w:val="1"/>
        </w:numPr>
        <w:pBdr>
          <w:top w:val="nil"/>
          <w:left w:val="nil"/>
          <w:bottom w:val="nil"/>
          <w:right w:val="nil"/>
          <w:between w:val="nil"/>
        </w:pBdr>
        <w:tabs>
          <w:tab w:val="left" w:pos="900"/>
        </w:tabs>
        <w:spacing w:after="0" w:line="240" w:lineRule="auto"/>
        <w:rPr>
          <w:rFonts w:ascii="Arial" w:eastAsia="Arial" w:hAnsi="Arial" w:cs="Arial"/>
          <w:color w:val="000000"/>
          <w:sz w:val="20"/>
          <w:szCs w:val="20"/>
        </w:rPr>
      </w:pPr>
      <w:r>
        <w:rPr>
          <w:rFonts w:ascii="Arial" w:eastAsia="Arial" w:hAnsi="Arial" w:cs="Arial"/>
          <w:b/>
          <w:color w:val="000000"/>
          <w:sz w:val="20"/>
          <w:szCs w:val="20"/>
        </w:rPr>
        <w:t>GOVERNING LAW:</w:t>
      </w:r>
      <w:r>
        <w:rPr>
          <w:rFonts w:ascii="Arial" w:eastAsia="Arial" w:hAnsi="Arial" w:cs="Arial"/>
          <w:color w:val="000000"/>
          <w:sz w:val="20"/>
          <w:szCs w:val="20"/>
        </w:rPr>
        <w:t xml:space="preserve"> </w:t>
      </w:r>
    </w:p>
    <w:p w14:paraId="0000004F" w14:textId="17346994" w:rsidR="00396DB5" w:rsidRDefault="00BB548F">
      <w:pPr>
        <w:tabs>
          <w:tab w:val="left" w:pos="900"/>
        </w:tabs>
        <w:spacing w:after="0" w:line="240" w:lineRule="auto"/>
        <w:ind w:left="720"/>
        <w:rPr>
          <w:rFonts w:ascii="Arial" w:eastAsia="Arial" w:hAnsi="Arial" w:cs="Arial"/>
          <w:b/>
          <w:sz w:val="20"/>
          <w:szCs w:val="20"/>
        </w:rPr>
      </w:pPr>
      <w:r>
        <w:rPr>
          <w:rFonts w:ascii="Arial" w:eastAsia="Arial" w:hAnsi="Arial" w:cs="Arial"/>
          <w:sz w:val="20"/>
          <w:szCs w:val="20"/>
        </w:rPr>
        <w:t>The Entrant, including construction, validity, interpretation</w:t>
      </w:r>
      <w:r w:rsidR="00884E20">
        <w:rPr>
          <w:rFonts w:ascii="Arial" w:eastAsia="Arial" w:hAnsi="Arial" w:cs="Arial"/>
          <w:sz w:val="20"/>
          <w:szCs w:val="20"/>
        </w:rPr>
        <w:t>,</w:t>
      </w:r>
      <w:r>
        <w:rPr>
          <w:rFonts w:ascii="Arial" w:eastAsia="Arial" w:hAnsi="Arial" w:cs="Arial"/>
          <w:sz w:val="20"/>
          <w:szCs w:val="20"/>
        </w:rPr>
        <w:t xml:space="preserve"> and enforceability of this Agreement, shall be governed by the laws of the State of Pennsylvania without regard to choice of law or conflict-of-law principles. Any </w:t>
      </w:r>
      <w:r w:rsidR="00D5288F">
        <w:rPr>
          <w:rFonts w:ascii="Arial" w:eastAsia="Arial" w:hAnsi="Arial" w:cs="Arial"/>
          <w:sz w:val="20"/>
          <w:szCs w:val="20"/>
        </w:rPr>
        <w:t xml:space="preserve">non-arbitral </w:t>
      </w:r>
      <w:r>
        <w:rPr>
          <w:rFonts w:ascii="Arial" w:eastAsia="Arial" w:hAnsi="Arial" w:cs="Arial"/>
          <w:sz w:val="20"/>
          <w:szCs w:val="20"/>
        </w:rPr>
        <w:t>disputes, claims</w:t>
      </w:r>
      <w:r w:rsidR="00D5288F">
        <w:rPr>
          <w:rFonts w:ascii="Arial" w:eastAsia="Arial" w:hAnsi="Arial" w:cs="Arial"/>
          <w:sz w:val="20"/>
          <w:szCs w:val="20"/>
        </w:rPr>
        <w:t>,</w:t>
      </w:r>
      <w:r>
        <w:rPr>
          <w:rFonts w:ascii="Arial" w:eastAsia="Arial" w:hAnsi="Arial" w:cs="Arial"/>
          <w:sz w:val="20"/>
          <w:szCs w:val="20"/>
        </w:rPr>
        <w:t xml:space="preserve"> and causes of action arising out of or connected in any way with the Contest or any prize awarded shall be brought exclusively in a federal or state court in Pennsylvania. </w:t>
      </w:r>
      <w:r>
        <w:rPr>
          <w:rFonts w:ascii="Arial" w:eastAsia="Arial" w:hAnsi="Arial" w:cs="Arial"/>
          <w:sz w:val="20"/>
          <w:szCs w:val="20"/>
        </w:rPr>
        <w:br/>
      </w:r>
    </w:p>
    <w:p w14:paraId="00000050" w14:textId="77777777" w:rsidR="00396DB5" w:rsidRDefault="00BB548F">
      <w:pPr>
        <w:numPr>
          <w:ilvl w:val="0"/>
          <w:numId w:val="1"/>
        </w:numPr>
        <w:pBdr>
          <w:top w:val="nil"/>
          <w:left w:val="nil"/>
          <w:bottom w:val="nil"/>
          <w:right w:val="nil"/>
          <w:between w:val="nil"/>
        </w:pBdr>
        <w:tabs>
          <w:tab w:val="left" w:pos="900"/>
        </w:tabs>
        <w:spacing w:after="0" w:line="240" w:lineRule="auto"/>
        <w:rPr>
          <w:rFonts w:ascii="Arial" w:eastAsia="Arial" w:hAnsi="Arial" w:cs="Arial"/>
          <w:color w:val="000000"/>
          <w:sz w:val="20"/>
          <w:szCs w:val="20"/>
        </w:rPr>
      </w:pPr>
      <w:r>
        <w:rPr>
          <w:rFonts w:ascii="Arial" w:eastAsia="Arial" w:hAnsi="Arial" w:cs="Arial"/>
          <w:b/>
          <w:color w:val="000000"/>
          <w:sz w:val="20"/>
          <w:szCs w:val="20"/>
        </w:rPr>
        <w:t>MISCELLANEOUS:</w:t>
      </w:r>
      <w:r>
        <w:rPr>
          <w:rFonts w:ascii="Arial" w:eastAsia="Arial" w:hAnsi="Arial" w:cs="Arial"/>
          <w:color w:val="000000"/>
          <w:sz w:val="20"/>
          <w:szCs w:val="20"/>
        </w:rPr>
        <w:t xml:space="preserve"> </w:t>
      </w:r>
    </w:p>
    <w:p w14:paraId="00000052" w14:textId="1AA2FA03" w:rsidR="00396DB5" w:rsidRDefault="00BB548F" w:rsidP="00825B84">
      <w:pPr>
        <w:tabs>
          <w:tab w:val="left" w:pos="900"/>
        </w:tabs>
        <w:spacing w:after="0" w:line="240" w:lineRule="auto"/>
        <w:ind w:left="720"/>
        <w:rPr>
          <w:rFonts w:ascii="Arial" w:eastAsia="Arial" w:hAnsi="Arial" w:cs="Arial"/>
          <w:sz w:val="20"/>
          <w:szCs w:val="20"/>
        </w:rPr>
      </w:pPr>
      <w:r>
        <w:rPr>
          <w:rFonts w:ascii="Arial" w:eastAsia="Arial" w:hAnsi="Arial" w:cs="Arial"/>
          <w:sz w:val="20"/>
          <w:szCs w:val="20"/>
        </w:rPr>
        <w:t xml:space="preserve">In the event that any provision of these </w:t>
      </w:r>
      <w:r w:rsidR="002A3721">
        <w:rPr>
          <w:rFonts w:ascii="Arial" w:eastAsia="Arial" w:hAnsi="Arial" w:cs="Arial"/>
          <w:sz w:val="20"/>
          <w:szCs w:val="20"/>
        </w:rPr>
        <w:t>O</w:t>
      </w:r>
      <w:r w:rsidR="008A3446">
        <w:rPr>
          <w:rFonts w:ascii="Arial" w:eastAsia="Arial" w:hAnsi="Arial" w:cs="Arial"/>
          <w:sz w:val="20"/>
          <w:szCs w:val="20"/>
        </w:rPr>
        <w:t xml:space="preserve">fficial </w:t>
      </w:r>
      <w:r>
        <w:rPr>
          <w:rFonts w:ascii="Arial" w:eastAsia="Arial" w:hAnsi="Arial" w:cs="Arial"/>
          <w:sz w:val="20"/>
          <w:szCs w:val="20"/>
        </w:rPr>
        <w:t xml:space="preserve">Rules conflict with the law under which these </w:t>
      </w:r>
      <w:r w:rsidR="002A3721">
        <w:rPr>
          <w:rFonts w:ascii="Arial" w:eastAsia="Arial" w:hAnsi="Arial" w:cs="Arial"/>
          <w:sz w:val="20"/>
          <w:szCs w:val="20"/>
        </w:rPr>
        <w:t>O</w:t>
      </w:r>
      <w:r w:rsidR="008A3446">
        <w:rPr>
          <w:rFonts w:ascii="Arial" w:eastAsia="Arial" w:hAnsi="Arial" w:cs="Arial"/>
          <w:sz w:val="20"/>
          <w:szCs w:val="20"/>
        </w:rPr>
        <w:t xml:space="preserve">fficial </w:t>
      </w:r>
      <w:r>
        <w:rPr>
          <w:rFonts w:ascii="Arial" w:eastAsia="Arial" w:hAnsi="Arial" w:cs="Arial"/>
          <w:sz w:val="20"/>
          <w:szCs w:val="20"/>
        </w:rPr>
        <w:t xml:space="preserve">Rules are to be construed or if any provision is held invalid by a court with jurisdiction over the parties to the </w:t>
      </w:r>
      <w:r w:rsidR="002A3721">
        <w:rPr>
          <w:rFonts w:ascii="Arial" w:eastAsia="Arial" w:hAnsi="Arial" w:cs="Arial"/>
          <w:sz w:val="20"/>
          <w:szCs w:val="20"/>
        </w:rPr>
        <w:t>O</w:t>
      </w:r>
      <w:r w:rsidR="008A3446">
        <w:rPr>
          <w:rFonts w:ascii="Arial" w:eastAsia="Arial" w:hAnsi="Arial" w:cs="Arial"/>
          <w:sz w:val="20"/>
          <w:szCs w:val="20"/>
        </w:rPr>
        <w:t xml:space="preserve">fficial </w:t>
      </w:r>
      <w:r>
        <w:rPr>
          <w:rFonts w:ascii="Arial" w:eastAsia="Arial" w:hAnsi="Arial" w:cs="Arial"/>
          <w:sz w:val="20"/>
          <w:szCs w:val="20"/>
        </w:rPr>
        <w:t xml:space="preserve">Rules, such provision will be restated to reflect as nearly as possible the original intentions of the parties in accordance with applicable law, and the remainder of these </w:t>
      </w:r>
      <w:r w:rsidR="002A3721">
        <w:rPr>
          <w:rFonts w:ascii="Arial" w:eastAsia="Arial" w:hAnsi="Arial" w:cs="Arial"/>
          <w:sz w:val="20"/>
          <w:szCs w:val="20"/>
        </w:rPr>
        <w:t>O</w:t>
      </w:r>
      <w:r w:rsidR="008A3446">
        <w:rPr>
          <w:rFonts w:ascii="Arial" w:eastAsia="Arial" w:hAnsi="Arial" w:cs="Arial"/>
          <w:sz w:val="20"/>
          <w:szCs w:val="20"/>
        </w:rPr>
        <w:t xml:space="preserve">fficial </w:t>
      </w:r>
      <w:r>
        <w:rPr>
          <w:rFonts w:ascii="Arial" w:eastAsia="Arial" w:hAnsi="Arial" w:cs="Arial"/>
          <w:sz w:val="20"/>
          <w:szCs w:val="20"/>
        </w:rPr>
        <w:t xml:space="preserve">Rules will remain in full force and effect. If either party fails to insist upon or enforce strict </w:t>
      </w:r>
      <w:r>
        <w:rPr>
          <w:rFonts w:ascii="Arial" w:eastAsia="Arial" w:hAnsi="Arial" w:cs="Arial"/>
          <w:sz w:val="20"/>
          <w:szCs w:val="20"/>
        </w:rPr>
        <w:lastRenderedPageBreak/>
        <w:t xml:space="preserve">performance by the other party of any provision of the </w:t>
      </w:r>
      <w:r w:rsidR="002A3721">
        <w:rPr>
          <w:rFonts w:ascii="Arial" w:eastAsia="Arial" w:hAnsi="Arial" w:cs="Arial"/>
          <w:sz w:val="20"/>
          <w:szCs w:val="20"/>
        </w:rPr>
        <w:t>O</w:t>
      </w:r>
      <w:r w:rsidR="008A3446">
        <w:rPr>
          <w:rFonts w:ascii="Arial" w:eastAsia="Arial" w:hAnsi="Arial" w:cs="Arial"/>
          <w:sz w:val="20"/>
          <w:szCs w:val="20"/>
        </w:rPr>
        <w:t xml:space="preserve">fficial </w:t>
      </w:r>
      <w:r>
        <w:rPr>
          <w:rFonts w:ascii="Arial" w:eastAsia="Arial" w:hAnsi="Arial" w:cs="Arial"/>
          <w:sz w:val="20"/>
          <w:szCs w:val="20"/>
        </w:rPr>
        <w:t>Rules, or to exercise any right under the Contest Rules, such a failure will not be construed as a waiver or relinquishment to any extent of such party’s right to assert or rely upon any such provision or right in that or any other instance. These Official Rules constitute the entire understanding between the parties as to the Contest and supersede all prior agreements and understandings relating to the Contest.</w:t>
      </w:r>
    </w:p>
    <w:p w14:paraId="25D07BF2" w14:textId="77777777" w:rsidR="00825B84" w:rsidRDefault="00825B84" w:rsidP="00825B84">
      <w:pPr>
        <w:tabs>
          <w:tab w:val="left" w:pos="900"/>
        </w:tabs>
        <w:spacing w:after="0" w:line="240" w:lineRule="auto"/>
        <w:ind w:left="720"/>
        <w:rPr>
          <w:rFonts w:ascii="Arial" w:eastAsia="Arial" w:hAnsi="Arial" w:cs="Arial"/>
          <w:sz w:val="20"/>
          <w:szCs w:val="20"/>
        </w:rPr>
      </w:pPr>
    </w:p>
    <w:p w14:paraId="00000053" w14:textId="3BB10072" w:rsidR="00396DB5" w:rsidRPr="00C44642" w:rsidRDefault="00D5288F">
      <w:pPr>
        <w:numPr>
          <w:ilvl w:val="0"/>
          <w:numId w:val="1"/>
        </w:numPr>
        <w:pBdr>
          <w:top w:val="nil"/>
          <w:left w:val="nil"/>
          <w:bottom w:val="nil"/>
          <w:right w:val="nil"/>
          <w:between w:val="nil"/>
        </w:pBdr>
        <w:spacing w:after="0"/>
        <w:rPr>
          <w:rFonts w:ascii="Arial" w:eastAsia="Arial" w:hAnsi="Arial" w:cs="Arial"/>
          <w:b/>
          <w:color w:val="000000"/>
          <w:sz w:val="20"/>
          <w:szCs w:val="20"/>
        </w:rPr>
      </w:pPr>
      <w:r w:rsidRPr="00815962">
        <w:rPr>
          <w:rFonts w:ascii="Arial" w:eastAsia="Arial" w:hAnsi="Arial" w:cs="Arial"/>
          <w:b/>
          <w:color w:val="000000"/>
          <w:sz w:val="20"/>
          <w:szCs w:val="20"/>
        </w:rPr>
        <w:t>AGREEMENT TO BINDING ARBITRATION</w:t>
      </w:r>
      <w:r w:rsidR="00BB548F" w:rsidRPr="00C44642">
        <w:rPr>
          <w:rFonts w:ascii="Arial" w:eastAsia="Arial" w:hAnsi="Arial" w:cs="Arial"/>
          <w:b/>
          <w:color w:val="000000"/>
          <w:sz w:val="20"/>
          <w:szCs w:val="20"/>
        </w:rPr>
        <w:t>:</w:t>
      </w:r>
    </w:p>
    <w:p w14:paraId="00000054" w14:textId="5EC74011" w:rsidR="00396DB5" w:rsidRPr="00C44642" w:rsidRDefault="00BB548F">
      <w:pPr>
        <w:spacing w:after="0" w:line="240" w:lineRule="auto"/>
        <w:ind w:left="720"/>
        <w:rPr>
          <w:rFonts w:ascii="Arial" w:eastAsia="Arial" w:hAnsi="Arial" w:cs="Arial"/>
          <w:sz w:val="20"/>
          <w:szCs w:val="20"/>
        </w:rPr>
      </w:pPr>
      <w:r w:rsidRPr="00C44642">
        <w:rPr>
          <w:rFonts w:ascii="Arial" w:eastAsia="Arial" w:hAnsi="Arial" w:cs="Arial"/>
          <w:sz w:val="20"/>
          <w:szCs w:val="20"/>
        </w:rPr>
        <w:t xml:space="preserve">As a condition of participating in this Contest, Entrant agrees that any and all disputes which </w:t>
      </w:r>
      <w:r w:rsidR="00D5288F" w:rsidRPr="00815962">
        <w:rPr>
          <w:rFonts w:ascii="Arial" w:eastAsia="Arial" w:hAnsi="Arial" w:cs="Arial"/>
          <w:sz w:val="20"/>
          <w:szCs w:val="20"/>
        </w:rPr>
        <w:t xml:space="preserve">are arbitral and </w:t>
      </w:r>
      <w:r w:rsidRPr="00C44642">
        <w:rPr>
          <w:rFonts w:ascii="Arial" w:eastAsia="Arial" w:hAnsi="Arial" w:cs="Arial"/>
          <w:sz w:val="20"/>
          <w:szCs w:val="20"/>
        </w:rPr>
        <w:t>cannot be resolved between the parties, claims and causes of action arising out of or connected with this Contest, or any prizes awarded, or the determination of the Winner shall be resolved individually, without resort to any form of class action exclusively by arbitration pursuant to the commercial arbitration rules of the American Arbitration Association, then effective. Further, in any such dispute, under no circumstances will Entrant be permitted to obtain awards for, and Entrant hereby waives all rights to claim punitive, incidental</w:t>
      </w:r>
      <w:r w:rsidR="00884E20">
        <w:rPr>
          <w:rFonts w:ascii="Arial" w:eastAsia="Arial" w:hAnsi="Arial" w:cs="Arial"/>
          <w:sz w:val="20"/>
          <w:szCs w:val="20"/>
        </w:rPr>
        <w:t>,</w:t>
      </w:r>
      <w:r w:rsidRPr="00C44642">
        <w:rPr>
          <w:rFonts w:ascii="Arial" w:eastAsia="Arial" w:hAnsi="Arial" w:cs="Arial"/>
          <w:sz w:val="20"/>
          <w:szCs w:val="20"/>
        </w:rPr>
        <w:t xml:space="preserve"> or consequential damages, or any other damages, including attorneys' fees, other than Entrant’s actual out-of</w:t>
      </w:r>
      <w:r w:rsidR="00724D1A">
        <w:rPr>
          <w:rFonts w:ascii="Arial" w:eastAsia="Arial" w:hAnsi="Arial" w:cs="Arial"/>
          <w:sz w:val="20"/>
          <w:szCs w:val="20"/>
        </w:rPr>
        <w:t>-</w:t>
      </w:r>
      <w:r w:rsidRPr="00C44642">
        <w:rPr>
          <w:rFonts w:ascii="Arial" w:eastAsia="Arial" w:hAnsi="Arial" w:cs="Arial"/>
          <w:sz w:val="20"/>
          <w:szCs w:val="20"/>
        </w:rPr>
        <w:t>pocket expenses (i.e., costs associated with entering the Contest), and Entrant further waives all rights to have damages multiplied or increased. All issues and questions concerning the construction, validity, interpretation</w:t>
      </w:r>
      <w:r w:rsidR="00724D1A">
        <w:rPr>
          <w:rFonts w:ascii="Arial" w:eastAsia="Arial" w:hAnsi="Arial" w:cs="Arial"/>
          <w:sz w:val="20"/>
          <w:szCs w:val="20"/>
        </w:rPr>
        <w:t>,</w:t>
      </w:r>
      <w:r w:rsidRPr="00C44642">
        <w:rPr>
          <w:rFonts w:ascii="Arial" w:eastAsia="Arial" w:hAnsi="Arial" w:cs="Arial"/>
          <w:sz w:val="20"/>
          <w:szCs w:val="20"/>
        </w:rPr>
        <w:t xml:space="preserve"> and enforceability of these Contest Rules, or Entrant’s rights and obligations</w:t>
      </w:r>
      <w:r w:rsidR="00724D1A">
        <w:rPr>
          <w:rFonts w:ascii="Arial" w:eastAsia="Arial" w:hAnsi="Arial" w:cs="Arial"/>
          <w:sz w:val="20"/>
          <w:szCs w:val="20"/>
        </w:rPr>
        <w:t>,</w:t>
      </w:r>
      <w:r w:rsidRPr="00C44642">
        <w:rPr>
          <w:rFonts w:ascii="Arial" w:eastAsia="Arial" w:hAnsi="Arial" w:cs="Arial"/>
          <w:sz w:val="20"/>
          <w:szCs w:val="20"/>
        </w:rPr>
        <w:t xml:space="preserve"> or</w:t>
      </w:r>
      <w:r w:rsidR="00724D1A">
        <w:rPr>
          <w:rFonts w:ascii="Arial" w:eastAsia="Arial" w:hAnsi="Arial" w:cs="Arial"/>
          <w:sz w:val="20"/>
          <w:szCs w:val="20"/>
        </w:rPr>
        <w:t>,</w:t>
      </w:r>
      <w:r w:rsidRPr="00C44642">
        <w:rPr>
          <w:rFonts w:ascii="Arial" w:eastAsia="Arial" w:hAnsi="Arial" w:cs="Arial"/>
          <w:sz w:val="20"/>
          <w:szCs w:val="20"/>
        </w:rPr>
        <w:t xml:space="preserve"> if applicable</w:t>
      </w:r>
      <w:r w:rsidR="00724D1A">
        <w:rPr>
          <w:rFonts w:ascii="Arial" w:eastAsia="Arial" w:hAnsi="Arial" w:cs="Arial"/>
          <w:sz w:val="20"/>
          <w:szCs w:val="20"/>
        </w:rPr>
        <w:t>,</w:t>
      </w:r>
      <w:r w:rsidRPr="00C44642">
        <w:rPr>
          <w:rFonts w:ascii="Arial" w:eastAsia="Arial" w:hAnsi="Arial" w:cs="Arial"/>
          <w:sz w:val="20"/>
          <w:szCs w:val="20"/>
        </w:rPr>
        <w:t xml:space="preserve"> NFRA</w:t>
      </w:r>
      <w:r w:rsidR="00724D1A">
        <w:rPr>
          <w:rFonts w:ascii="Arial" w:eastAsia="Arial" w:hAnsi="Arial" w:cs="Arial"/>
          <w:sz w:val="20"/>
          <w:szCs w:val="20"/>
        </w:rPr>
        <w:t>’s</w:t>
      </w:r>
      <w:r w:rsidRPr="00C44642">
        <w:rPr>
          <w:rFonts w:ascii="Arial" w:eastAsia="Arial" w:hAnsi="Arial" w:cs="Arial"/>
          <w:sz w:val="20"/>
          <w:szCs w:val="20"/>
        </w:rPr>
        <w:t xml:space="preserve"> rights and obligations in connection with this Contest, shall be governed by, and construed in accordance with, the laws of the State of Pennsylvania, U.S.A., without giving effect to the conflict of law rules thereof, and all proceedings shall take place in Dauphin County.</w:t>
      </w:r>
    </w:p>
    <w:p w14:paraId="00000055" w14:textId="77777777" w:rsidR="00396DB5" w:rsidRPr="00C44642" w:rsidRDefault="00396DB5">
      <w:pPr>
        <w:spacing w:after="0" w:line="240" w:lineRule="auto"/>
        <w:ind w:left="720"/>
        <w:rPr>
          <w:rFonts w:ascii="Arial" w:eastAsia="Arial" w:hAnsi="Arial" w:cs="Arial"/>
          <w:sz w:val="20"/>
          <w:szCs w:val="20"/>
        </w:rPr>
      </w:pPr>
    </w:p>
    <w:p w14:paraId="00000056" w14:textId="613960BA" w:rsidR="00396DB5" w:rsidRDefault="00BB548F">
      <w:pPr>
        <w:spacing w:after="0" w:line="240" w:lineRule="auto"/>
        <w:ind w:left="720"/>
        <w:rPr>
          <w:rFonts w:ascii="Arial" w:eastAsia="Arial" w:hAnsi="Arial" w:cs="Arial"/>
          <w:sz w:val="20"/>
          <w:szCs w:val="20"/>
        </w:rPr>
      </w:pPr>
      <w:r w:rsidRPr="00C44642">
        <w:rPr>
          <w:rFonts w:ascii="Arial" w:eastAsia="Arial" w:hAnsi="Arial" w:cs="Arial"/>
          <w:sz w:val="20"/>
          <w:szCs w:val="20"/>
        </w:rPr>
        <w:t xml:space="preserve">In the event of a dispute as to the identity of the Winner based on an email address, the winning entry will be declared made by the authorized account holder of the email address submitted at time of entry. </w:t>
      </w:r>
      <w:r w:rsidR="00D5288F" w:rsidRPr="00815962">
        <w:rPr>
          <w:rFonts w:ascii="Arial" w:eastAsia="Arial" w:hAnsi="Arial" w:cs="Arial"/>
          <w:sz w:val="20"/>
          <w:szCs w:val="20"/>
        </w:rPr>
        <w:t>“</w:t>
      </w:r>
      <w:r w:rsidRPr="00C44642">
        <w:rPr>
          <w:rFonts w:ascii="Arial" w:eastAsia="Arial" w:hAnsi="Arial" w:cs="Arial"/>
          <w:sz w:val="20"/>
          <w:szCs w:val="20"/>
        </w:rPr>
        <w:t>Authorized account holder</w:t>
      </w:r>
      <w:r w:rsidR="00D5288F" w:rsidRPr="00815962">
        <w:rPr>
          <w:rFonts w:ascii="Arial" w:eastAsia="Arial" w:hAnsi="Arial" w:cs="Arial"/>
          <w:sz w:val="20"/>
          <w:szCs w:val="20"/>
        </w:rPr>
        <w:t>”</w:t>
      </w:r>
      <w:r w:rsidRPr="00C44642">
        <w:rPr>
          <w:rFonts w:ascii="Arial" w:eastAsia="Arial" w:hAnsi="Arial" w:cs="Arial"/>
          <w:sz w:val="20"/>
          <w:szCs w:val="20"/>
        </w:rPr>
        <w:t xml:space="preserve"> is defined as the natural person who is assigned to an email address by an Internet access provider, on-line service provider</w:t>
      </w:r>
      <w:r w:rsidR="006836CC">
        <w:rPr>
          <w:rFonts w:ascii="Arial" w:eastAsia="Arial" w:hAnsi="Arial" w:cs="Arial"/>
          <w:sz w:val="20"/>
          <w:szCs w:val="20"/>
        </w:rPr>
        <w:t>,</w:t>
      </w:r>
      <w:r w:rsidRPr="00C44642">
        <w:rPr>
          <w:rFonts w:ascii="Arial" w:eastAsia="Arial" w:hAnsi="Arial" w:cs="Arial"/>
          <w:sz w:val="20"/>
          <w:szCs w:val="20"/>
        </w:rPr>
        <w:t xml:space="preserve"> or other organization (e.g., business, educational, institution, etc.) that is responsible for assigning email addresses for the domain associated with the submitted email address.</w:t>
      </w:r>
    </w:p>
    <w:sectPr w:rsidR="00396DB5">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11BA4" w14:textId="77777777" w:rsidR="00556AFA" w:rsidRDefault="00556AFA">
      <w:pPr>
        <w:spacing w:after="0" w:line="240" w:lineRule="auto"/>
      </w:pPr>
      <w:r>
        <w:separator/>
      </w:r>
    </w:p>
  </w:endnote>
  <w:endnote w:type="continuationSeparator" w:id="0">
    <w:p w14:paraId="24988DB7" w14:textId="77777777" w:rsidR="00556AFA" w:rsidRDefault="00556AFA">
      <w:pPr>
        <w:spacing w:after="0" w:line="240" w:lineRule="auto"/>
      </w:pPr>
      <w:r>
        <w:continuationSeparator/>
      </w:r>
    </w:p>
  </w:endnote>
  <w:endnote w:type="continuationNotice" w:id="1">
    <w:p w14:paraId="7E55289E" w14:textId="77777777" w:rsidR="00556AFA" w:rsidRDefault="00556A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7" w14:textId="77777777" w:rsidR="00396DB5" w:rsidRDefault="00396DB5">
    <w:pPr>
      <w:pBdr>
        <w:top w:val="nil"/>
        <w:left w:val="nil"/>
        <w:bottom w:val="nil"/>
        <w:right w:val="nil"/>
        <w:between w:val="nil"/>
      </w:pBdr>
      <w:tabs>
        <w:tab w:val="center" w:pos="4680"/>
        <w:tab w:val="right" w:pos="9360"/>
      </w:tabs>
      <w:spacing w:after="0" w:line="240" w:lineRule="auto"/>
      <w:rPr>
        <w:color w:val="000000"/>
      </w:rPr>
    </w:pPr>
  </w:p>
  <w:p w14:paraId="00000058" w14:textId="77777777" w:rsidR="00396DB5" w:rsidRDefault="00396DB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07D2C" w14:textId="77777777" w:rsidR="00556AFA" w:rsidRDefault="00556AFA">
      <w:pPr>
        <w:spacing w:after="0" w:line="240" w:lineRule="auto"/>
      </w:pPr>
      <w:r>
        <w:separator/>
      </w:r>
    </w:p>
  </w:footnote>
  <w:footnote w:type="continuationSeparator" w:id="0">
    <w:p w14:paraId="29BD6C6A" w14:textId="77777777" w:rsidR="00556AFA" w:rsidRDefault="00556AFA">
      <w:pPr>
        <w:spacing w:after="0" w:line="240" w:lineRule="auto"/>
      </w:pPr>
      <w:r>
        <w:continuationSeparator/>
      </w:r>
    </w:p>
  </w:footnote>
  <w:footnote w:type="continuationNotice" w:id="1">
    <w:p w14:paraId="6744E9E7" w14:textId="77777777" w:rsidR="00556AFA" w:rsidRDefault="00556A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531A3"/>
    <w:multiLevelType w:val="multilevel"/>
    <w:tmpl w:val="E31C27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1FA0921"/>
    <w:multiLevelType w:val="multilevel"/>
    <w:tmpl w:val="B1F44C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44B4F4B"/>
    <w:multiLevelType w:val="multilevel"/>
    <w:tmpl w:val="5E80B9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4FA1B14"/>
    <w:multiLevelType w:val="multilevel"/>
    <w:tmpl w:val="03B4823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EB6027"/>
    <w:multiLevelType w:val="multilevel"/>
    <w:tmpl w:val="10525FE0"/>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D157AE"/>
    <w:multiLevelType w:val="multilevel"/>
    <w:tmpl w:val="E44E13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7A9F6A74"/>
    <w:multiLevelType w:val="multilevel"/>
    <w:tmpl w:val="68E45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6017803">
    <w:abstractNumId w:val="3"/>
  </w:num>
  <w:num w:numId="2" w16cid:durableId="1339578789">
    <w:abstractNumId w:val="1"/>
  </w:num>
  <w:num w:numId="3" w16cid:durableId="1258900320">
    <w:abstractNumId w:val="6"/>
  </w:num>
  <w:num w:numId="4" w16cid:durableId="1490319574">
    <w:abstractNumId w:val="2"/>
  </w:num>
  <w:num w:numId="5" w16cid:durableId="1299990364">
    <w:abstractNumId w:val="5"/>
  </w:num>
  <w:num w:numId="6" w16cid:durableId="1740209091">
    <w:abstractNumId w:val="0"/>
  </w:num>
  <w:num w:numId="7" w16cid:durableId="1240286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B5"/>
    <w:rsid w:val="000007D9"/>
    <w:rsid w:val="00051DE6"/>
    <w:rsid w:val="000768C4"/>
    <w:rsid w:val="000B3816"/>
    <w:rsid w:val="000C61DD"/>
    <w:rsid w:val="000D4325"/>
    <w:rsid w:val="00142E93"/>
    <w:rsid w:val="001557FC"/>
    <w:rsid w:val="0018706F"/>
    <w:rsid w:val="001B0BF8"/>
    <w:rsid w:val="001C31C1"/>
    <w:rsid w:val="001D2B7E"/>
    <w:rsid w:val="00215093"/>
    <w:rsid w:val="00216413"/>
    <w:rsid w:val="00231382"/>
    <w:rsid w:val="00286BB8"/>
    <w:rsid w:val="002A3721"/>
    <w:rsid w:val="002D4A9A"/>
    <w:rsid w:val="002E16A6"/>
    <w:rsid w:val="00365F29"/>
    <w:rsid w:val="00376D30"/>
    <w:rsid w:val="00383CE4"/>
    <w:rsid w:val="00396DB5"/>
    <w:rsid w:val="0039701B"/>
    <w:rsid w:val="0039742A"/>
    <w:rsid w:val="00397679"/>
    <w:rsid w:val="003E04F6"/>
    <w:rsid w:val="00432E60"/>
    <w:rsid w:val="00435315"/>
    <w:rsid w:val="004541E0"/>
    <w:rsid w:val="004A0081"/>
    <w:rsid w:val="004C43E6"/>
    <w:rsid w:val="004E5640"/>
    <w:rsid w:val="00530C6A"/>
    <w:rsid w:val="0053237E"/>
    <w:rsid w:val="00556AFA"/>
    <w:rsid w:val="005943C5"/>
    <w:rsid w:val="005E65D9"/>
    <w:rsid w:val="00636E64"/>
    <w:rsid w:val="006606DD"/>
    <w:rsid w:val="00660E40"/>
    <w:rsid w:val="006650CC"/>
    <w:rsid w:val="006836CC"/>
    <w:rsid w:val="006B3407"/>
    <w:rsid w:val="006C72D5"/>
    <w:rsid w:val="00724D1A"/>
    <w:rsid w:val="00756A6D"/>
    <w:rsid w:val="00761581"/>
    <w:rsid w:val="00786221"/>
    <w:rsid w:val="007A584C"/>
    <w:rsid w:val="007D511A"/>
    <w:rsid w:val="007F2037"/>
    <w:rsid w:val="007F309F"/>
    <w:rsid w:val="00800818"/>
    <w:rsid w:val="0081240D"/>
    <w:rsid w:val="00815962"/>
    <w:rsid w:val="008224B8"/>
    <w:rsid w:val="00825B84"/>
    <w:rsid w:val="00884E20"/>
    <w:rsid w:val="008A3446"/>
    <w:rsid w:val="008B4F35"/>
    <w:rsid w:val="008D5E42"/>
    <w:rsid w:val="008F52E1"/>
    <w:rsid w:val="00934537"/>
    <w:rsid w:val="009A6ACD"/>
    <w:rsid w:val="009D483F"/>
    <w:rsid w:val="00A00D65"/>
    <w:rsid w:val="00A1775E"/>
    <w:rsid w:val="00A22225"/>
    <w:rsid w:val="00AB5E3F"/>
    <w:rsid w:val="00AC5BED"/>
    <w:rsid w:val="00AD472B"/>
    <w:rsid w:val="00AF0F1F"/>
    <w:rsid w:val="00AF472E"/>
    <w:rsid w:val="00B36DF5"/>
    <w:rsid w:val="00B373C1"/>
    <w:rsid w:val="00B57690"/>
    <w:rsid w:val="00B65630"/>
    <w:rsid w:val="00BA25DC"/>
    <w:rsid w:val="00BB548F"/>
    <w:rsid w:val="00BB7531"/>
    <w:rsid w:val="00BF60EB"/>
    <w:rsid w:val="00C13E82"/>
    <w:rsid w:val="00C44642"/>
    <w:rsid w:val="00CC3E47"/>
    <w:rsid w:val="00D02FA6"/>
    <w:rsid w:val="00D5288F"/>
    <w:rsid w:val="00D65642"/>
    <w:rsid w:val="00D656FD"/>
    <w:rsid w:val="00D76C18"/>
    <w:rsid w:val="00D90157"/>
    <w:rsid w:val="00DB4155"/>
    <w:rsid w:val="00DD61A9"/>
    <w:rsid w:val="00E055D5"/>
    <w:rsid w:val="00E314D5"/>
    <w:rsid w:val="00E46C7D"/>
    <w:rsid w:val="00E72EE5"/>
    <w:rsid w:val="00EA478D"/>
    <w:rsid w:val="00EA66E6"/>
    <w:rsid w:val="00EC1F54"/>
    <w:rsid w:val="00EE79E4"/>
    <w:rsid w:val="00F02A8B"/>
    <w:rsid w:val="00F86FBB"/>
    <w:rsid w:val="00FA0A17"/>
    <w:rsid w:val="00FB5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03C3B"/>
  <w15:docId w15:val="{FFA47CDC-5523-4F0B-89B6-C92E33EE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81240D"/>
    <w:pPr>
      <w:spacing w:after="0" w:line="240" w:lineRule="auto"/>
    </w:pPr>
  </w:style>
  <w:style w:type="paragraph" w:styleId="ListParagraph">
    <w:name w:val="List Paragraph"/>
    <w:basedOn w:val="Normal"/>
    <w:uiPriority w:val="34"/>
    <w:qFormat/>
    <w:rsid w:val="002E16A6"/>
    <w:pPr>
      <w:ind w:left="720"/>
      <w:contextualSpacing/>
    </w:pPr>
  </w:style>
  <w:style w:type="character" w:styleId="CommentReference">
    <w:name w:val="annotation reference"/>
    <w:basedOn w:val="DefaultParagraphFont"/>
    <w:uiPriority w:val="99"/>
    <w:semiHidden/>
    <w:unhideWhenUsed/>
    <w:rsid w:val="00BB548F"/>
    <w:rPr>
      <w:sz w:val="16"/>
      <w:szCs w:val="16"/>
    </w:rPr>
  </w:style>
  <w:style w:type="paragraph" w:styleId="CommentText">
    <w:name w:val="annotation text"/>
    <w:basedOn w:val="Normal"/>
    <w:link w:val="CommentTextChar"/>
    <w:uiPriority w:val="99"/>
    <w:unhideWhenUsed/>
    <w:rsid w:val="00BB548F"/>
    <w:pPr>
      <w:spacing w:line="240" w:lineRule="auto"/>
    </w:pPr>
    <w:rPr>
      <w:sz w:val="20"/>
      <w:szCs w:val="20"/>
    </w:rPr>
  </w:style>
  <w:style w:type="character" w:customStyle="1" w:styleId="CommentTextChar">
    <w:name w:val="Comment Text Char"/>
    <w:basedOn w:val="DefaultParagraphFont"/>
    <w:link w:val="CommentText"/>
    <w:uiPriority w:val="99"/>
    <w:rsid w:val="00BB548F"/>
    <w:rPr>
      <w:sz w:val="20"/>
      <w:szCs w:val="20"/>
    </w:rPr>
  </w:style>
  <w:style w:type="paragraph" w:styleId="CommentSubject">
    <w:name w:val="annotation subject"/>
    <w:basedOn w:val="CommentText"/>
    <w:next w:val="CommentText"/>
    <w:link w:val="CommentSubjectChar"/>
    <w:uiPriority w:val="99"/>
    <w:semiHidden/>
    <w:unhideWhenUsed/>
    <w:rsid w:val="00BB548F"/>
    <w:rPr>
      <w:b/>
      <w:bCs/>
    </w:rPr>
  </w:style>
  <w:style w:type="character" w:customStyle="1" w:styleId="CommentSubjectChar">
    <w:name w:val="Comment Subject Char"/>
    <w:basedOn w:val="CommentTextChar"/>
    <w:link w:val="CommentSubject"/>
    <w:uiPriority w:val="99"/>
    <w:semiHidden/>
    <w:rsid w:val="00BB548F"/>
    <w:rPr>
      <w:b/>
      <w:bCs/>
      <w:sz w:val="20"/>
      <w:szCs w:val="20"/>
    </w:rPr>
  </w:style>
  <w:style w:type="character" w:styleId="Hyperlink">
    <w:name w:val="Hyperlink"/>
    <w:basedOn w:val="DefaultParagraphFont"/>
    <w:uiPriority w:val="99"/>
    <w:unhideWhenUsed/>
    <w:rsid w:val="006606DD"/>
    <w:rPr>
      <w:color w:val="0000FF" w:themeColor="hyperlink"/>
      <w:u w:val="single"/>
    </w:rPr>
  </w:style>
  <w:style w:type="character" w:styleId="UnresolvedMention">
    <w:name w:val="Unresolved Mention"/>
    <w:basedOn w:val="DefaultParagraphFont"/>
    <w:uiPriority w:val="99"/>
    <w:semiHidden/>
    <w:unhideWhenUsed/>
    <w:rsid w:val="006606DD"/>
    <w:rPr>
      <w:color w:val="605E5C"/>
      <w:shd w:val="clear" w:color="auto" w:fill="E1DFDD"/>
    </w:rPr>
  </w:style>
  <w:style w:type="character" w:styleId="FollowedHyperlink">
    <w:name w:val="FollowedHyperlink"/>
    <w:basedOn w:val="DefaultParagraphFont"/>
    <w:uiPriority w:val="99"/>
    <w:semiHidden/>
    <w:unhideWhenUsed/>
    <w:rsid w:val="006606DD"/>
    <w:rPr>
      <w:color w:val="800080" w:themeColor="followedHyperlink"/>
      <w:u w:val="single"/>
    </w:rPr>
  </w:style>
  <w:style w:type="paragraph" w:styleId="NoSpacing">
    <w:name w:val="No Spacing"/>
    <w:uiPriority w:val="1"/>
    <w:qFormat/>
    <w:rsid w:val="00530C6A"/>
    <w:pPr>
      <w:spacing w:after="0" w:line="240" w:lineRule="auto"/>
    </w:pPr>
  </w:style>
  <w:style w:type="paragraph" w:styleId="Header">
    <w:name w:val="header"/>
    <w:basedOn w:val="Normal"/>
    <w:link w:val="HeaderChar"/>
    <w:uiPriority w:val="99"/>
    <w:semiHidden/>
    <w:unhideWhenUsed/>
    <w:rsid w:val="00B36D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6DF5"/>
  </w:style>
  <w:style w:type="paragraph" w:styleId="Footer">
    <w:name w:val="footer"/>
    <w:basedOn w:val="Normal"/>
    <w:link w:val="FooterChar"/>
    <w:uiPriority w:val="99"/>
    <w:semiHidden/>
    <w:unhideWhenUsed/>
    <w:rsid w:val="00B36D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6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paces.hightail.com/uplink/NFR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fraweb.org/annual-promotions/penguin-pitch-contes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fraweb.org/annual-promotions/penguin-pitch-conte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9E46DF8C024A95D5838D78035745" ma:contentTypeVersion="19" ma:contentTypeDescription="Create a new document." ma:contentTypeScope="" ma:versionID="44f0d429bb517fcca3c466e8ae1bf753">
  <xsd:schema xmlns:xsd="http://www.w3.org/2001/XMLSchema" xmlns:xs="http://www.w3.org/2001/XMLSchema" xmlns:p="http://schemas.microsoft.com/office/2006/metadata/properties" xmlns:ns2="40e0640b-66d2-4049-a5ab-cccc27148ff3" xmlns:ns3="3da01be9-2d80-4214-858f-a07f00f22108" targetNamespace="http://schemas.microsoft.com/office/2006/metadata/properties" ma:root="true" ma:fieldsID="737d761d24b42cfee3cd661d9197866a" ns2:_="" ns3:_="">
    <xsd:import namespace="40e0640b-66d2-4049-a5ab-cccc27148ff3"/>
    <xsd:import namespace="3da01be9-2d80-4214-858f-a07f00f221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Dateand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0640b-66d2-4049-a5ab-cccc27148f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Time"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b4eab3-541d-4d5f-9e53-d8c84cfe47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a01be9-2d80-4214-858f-a07f00f221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e293f71-e339-4602-8876-594c97882d88}" ma:internalName="TaxCatchAll" ma:showField="CatchAllData" ma:web="3da01be9-2d80-4214-858f-a07f00f221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e0640b-66d2-4049-a5ab-cccc27148ff3">
      <Terms xmlns="http://schemas.microsoft.com/office/infopath/2007/PartnerControls"/>
    </lcf76f155ced4ddcb4097134ff3c332f>
    <DateandTime xmlns="40e0640b-66d2-4049-a5ab-cccc27148ff3" xsi:nil="true"/>
    <TaxCatchAll xmlns="3da01be9-2d80-4214-858f-a07f00f22108" xsi:nil="true"/>
  </documentManagement>
</p:properties>
</file>

<file path=customXml/itemProps1.xml><?xml version="1.0" encoding="utf-8"?>
<ds:datastoreItem xmlns:ds="http://schemas.openxmlformats.org/officeDocument/2006/customXml" ds:itemID="{BF348DC7-5F96-4763-A6EF-C8CE03C4C7F9}">
  <ds:schemaRefs>
    <ds:schemaRef ds:uri="http://schemas.microsoft.com/sharepoint/v3/contenttype/forms"/>
  </ds:schemaRefs>
</ds:datastoreItem>
</file>

<file path=customXml/itemProps2.xml><?xml version="1.0" encoding="utf-8"?>
<ds:datastoreItem xmlns:ds="http://schemas.openxmlformats.org/officeDocument/2006/customXml" ds:itemID="{79CF0881-627A-4C97-9661-FA8A74A95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0640b-66d2-4049-a5ab-cccc27148ff3"/>
    <ds:schemaRef ds:uri="3da01be9-2d80-4214-858f-a07f00f22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94B781-9242-4675-B7CC-4A6F9CF03314}">
  <ds:schemaRefs>
    <ds:schemaRef ds:uri="http://schemas.microsoft.com/office/2006/metadata/properties"/>
    <ds:schemaRef ds:uri="http://schemas.microsoft.com/office/infopath/2007/PartnerControls"/>
    <ds:schemaRef ds:uri="40e0640b-66d2-4049-a5ab-cccc27148ff3"/>
    <ds:schemaRef ds:uri="3da01be9-2d80-4214-858f-a07f00f22108"/>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16472</CharactersWithSpaces>
  <SharedDoc>false</SharedDoc>
  <HLinks>
    <vt:vector size="6" baseType="variant">
      <vt:variant>
        <vt:i4>6488101</vt:i4>
      </vt:variant>
      <vt:variant>
        <vt:i4>0</vt:i4>
      </vt:variant>
      <vt:variant>
        <vt:i4>0</vt:i4>
      </vt:variant>
      <vt:variant>
        <vt:i4>5</vt:i4>
      </vt:variant>
      <vt:variant>
        <vt:lpwstr>https://spaces.hightail.com/uplink/NFRA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Markle</dc:creator>
  <cp:keywords/>
  <cp:lastModifiedBy>Natalie Limm</cp:lastModifiedBy>
  <cp:revision>55</cp:revision>
  <dcterms:created xsi:type="dcterms:W3CDTF">2024-01-15T19:22:00Z</dcterms:created>
  <dcterms:modified xsi:type="dcterms:W3CDTF">2024-12-11T14:29:00Z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0x010100DAD99E46DF8C024A95D5838D78035745</vt:lpwstr>
  </property>
  <property fmtid="{D5CDD505-2E9C-101B-9397-08002B2CF9AE}" pid="3" name="MediaServiceImageTags">
    <vt:lpwstr/>
  </property>
</Properties>
</file>